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DFB" w:rsidRDefault="00014DFB" w:rsidP="00014DFB"/>
    <w:p w:rsidR="0015126F" w:rsidRPr="001512D5" w:rsidRDefault="0015126F" w:rsidP="00151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26F" w:rsidRDefault="0015126F" w:rsidP="00151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BC1" w:rsidRDefault="00621BC1" w:rsidP="00151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BC1" w:rsidRDefault="00621BC1" w:rsidP="00151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BC1" w:rsidRPr="001512D5" w:rsidRDefault="00621BC1" w:rsidP="00151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BC1" w:rsidRDefault="00621BC1" w:rsidP="0062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5D2982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Муниципальная программа</w:t>
      </w:r>
    </w:p>
    <w:p w:rsidR="005D2982" w:rsidRPr="005D2982" w:rsidRDefault="005D2982" w:rsidP="0062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7600D" w:rsidRPr="005D2982" w:rsidRDefault="00621BC1" w:rsidP="004760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4"/>
          <w:szCs w:val="44"/>
          <w:lang w:eastAsia="ru-RU"/>
        </w:rPr>
      </w:pPr>
      <w:r w:rsidRPr="005D2982">
        <w:rPr>
          <w:rFonts w:ascii="Arial" w:eastAsia="Times New Roman" w:hAnsi="Arial" w:cs="Arial"/>
          <w:b/>
          <w:sz w:val="44"/>
          <w:szCs w:val="44"/>
          <w:lang w:eastAsia="ru-RU"/>
        </w:rPr>
        <w:t xml:space="preserve"> «</w:t>
      </w:r>
      <w:r w:rsidRPr="005D2982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Формирования современной городской среды</w:t>
      </w:r>
      <w:r w:rsidR="0047600D" w:rsidRPr="005D2982">
        <w:rPr>
          <w:rFonts w:ascii="Arial" w:eastAsia="Times New Roman" w:hAnsi="Arial" w:cs="Arial"/>
          <w:b/>
          <w:bCs/>
          <w:sz w:val="44"/>
          <w:szCs w:val="44"/>
          <w:lang w:eastAsia="ru-RU"/>
        </w:rPr>
        <w:t xml:space="preserve"> в </w:t>
      </w:r>
      <w:proofErr w:type="spellStart"/>
      <w:r w:rsidR="0047600D" w:rsidRPr="005D2982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с</w:t>
      </w:r>
      <w:proofErr w:type="gramStart"/>
      <w:r w:rsidR="0047600D" w:rsidRPr="005D2982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.Д</w:t>
      </w:r>
      <w:proofErr w:type="gramEnd"/>
      <w:r w:rsidR="0047600D" w:rsidRPr="005D2982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ичня</w:t>
      </w:r>
      <w:proofErr w:type="spellEnd"/>
      <w:r w:rsidR="0047600D" w:rsidRPr="005D2982">
        <w:rPr>
          <w:rFonts w:ascii="Arial" w:eastAsia="Times New Roman" w:hAnsi="Arial" w:cs="Arial"/>
          <w:b/>
          <w:bCs/>
          <w:sz w:val="44"/>
          <w:szCs w:val="44"/>
          <w:lang w:eastAsia="ru-RU"/>
        </w:rPr>
        <w:t xml:space="preserve"> на территории муниципального образования</w:t>
      </w:r>
    </w:p>
    <w:p w:rsidR="005D2982" w:rsidRDefault="0047600D" w:rsidP="004760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4"/>
          <w:szCs w:val="44"/>
          <w:lang w:eastAsia="ru-RU"/>
        </w:rPr>
      </w:pPr>
      <w:r w:rsidRPr="005D2982">
        <w:rPr>
          <w:rFonts w:ascii="Arial" w:eastAsia="Times New Roman" w:hAnsi="Arial" w:cs="Arial"/>
          <w:b/>
          <w:bCs/>
          <w:sz w:val="44"/>
          <w:szCs w:val="44"/>
          <w:lang w:eastAsia="ru-RU"/>
        </w:rPr>
        <w:t xml:space="preserve">«Дичнянский сельсовет»   </w:t>
      </w:r>
    </w:p>
    <w:p w:rsidR="0047600D" w:rsidRPr="005D2982" w:rsidRDefault="0047600D" w:rsidP="004760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4"/>
          <w:szCs w:val="44"/>
          <w:lang w:eastAsia="ru-RU"/>
        </w:rPr>
      </w:pPr>
      <w:r w:rsidRPr="005D2982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Курчатовского района</w:t>
      </w:r>
    </w:p>
    <w:p w:rsidR="0047600D" w:rsidRPr="005D2982" w:rsidRDefault="00EC2771" w:rsidP="004760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eastAsia="ru-RU"/>
        </w:rPr>
      </w:pPr>
      <w:r w:rsidRPr="005D2982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Курской области» на 2018-2022</w:t>
      </w:r>
      <w:r w:rsidR="0047600D" w:rsidRPr="005D2982">
        <w:rPr>
          <w:rFonts w:ascii="Arial" w:eastAsia="Times New Roman" w:hAnsi="Arial" w:cs="Arial"/>
          <w:b/>
          <w:bCs/>
          <w:sz w:val="44"/>
          <w:szCs w:val="44"/>
          <w:lang w:eastAsia="ru-RU"/>
        </w:rPr>
        <w:t xml:space="preserve"> год</w:t>
      </w:r>
      <w:r w:rsidRPr="005D2982">
        <w:rPr>
          <w:rFonts w:ascii="Arial" w:eastAsia="Times New Roman" w:hAnsi="Arial" w:cs="Arial"/>
          <w:b/>
          <w:bCs/>
          <w:sz w:val="44"/>
          <w:szCs w:val="44"/>
          <w:lang w:eastAsia="ru-RU"/>
        </w:rPr>
        <w:t>ы</w:t>
      </w:r>
      <w:r w:rsidR="0047600D" w:rsidRPr="005D2982">
        <w:rPr>
          <w:rFonts w:ascii="Arial" w:eastAsia="Times New Roman" w:hAnsi="Arial" w:cs="Arial"/>
          <w:sz w:val="44"/>
          <w:szCs w:val="44"/>
          <w:lang w:eastAsia="ru-RU"/>
        </w:rPr>
        <w:t xml:space="preserve"> </w:t>
      </w:r>
    </w:p>
    <w:p w:rsidR="0047600D" w:rsidRPr="005D2982" w:rsidRDefault="0047600D" w:rsidP="0047600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21BC1" w:rsidRPr="009129A6" w:rsidRDefault="00621BC1" w:rsidP="0062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15126F" w:rsidRPr="001512D5" w:rsidRDefault="0015126F" w:rsidP="00151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621BC1" w:rsidRDefault="00621BC1" w:rsidP="0015126F">
      <w:pPr>
        <w:rPr>
          <w:rFonts w:ascii="Times New Roman" w:hAnsi="Times New Roman" w:cs="Times New Roman"/>
          <w:sz w:val="28"/>
          <w:szCs w:val="28"/>
        </w:rPr>
      </w:pPr>
    </w:p>
    <w:p w:rsidR="00621BC1" w:rsidRDefault="00621BC1" w:rsidP="0015126F">
      <w:pPr>
        <w:rPr>
          <w:rFonts w:ascii="Times New Roman" w:hAnsi="Times New Roman" w:cs="Times New Roman"/>
          <w:sz w:val="28"/>
          <w:szCs w:val="28"/>
        </w:rPr>
      </w:pPr>
    </w:p>
    <w:p w:rsidR="00621BC1" w:rsidRDefault="00621BC1" w:rsidP="0015126F">
      <w:pPr>
        <w:rPr>
          <w:rFonts w:ascii="Times New Roman" w:hAnsi="Times New Roman" w:cs="Times New Roman"/>
          <w:sz w:val="28"/>
          <w:szCs w:val="28"/>
        </w:rPr>
      </w:pPr>
    </w:p>
    <w:p w:rsidR="00621BC1" w:rsidRDefault="00621BC1" w:rsidP="0015126F">
      <w:pPr>
        <w:rPr>
          <w:rFonts w:ascii="Times New Roman" w:hAnsi="Times New Roman" w:cs="Times New Roman"/>
          <w:sz w:val="28"/>
          <w:szCs w:val="28"/>
        </w:rPr>
      </w:pPr>
    </w:p>
    <w:p w:rsidR="00570DE7" w:rsidRPr="00570DE7" w:rsidRDefault="00570DE7" w:rsidP="00570DE7">
      <w:pPr>
        <w:widowControl w:val="0"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B12EA3" w:rsidRDefault="00B12EA3" w:rsidP="00570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EA3" w:rsidRDefault="00B12EA3" w:rsidP="00570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DE7" w:rsidRPr="00570DE7" w:rsidRDefault="00570DE7" w:rsidP="00570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DE7">
        <w:rPr>
          <w:rFonts w:ascii="Times New Roman" w:hAnsi="Times New Roman" w:cs="Times New Roman"/>
          <w:b/>
          <w:sz w:val="28"/>
          <w:szCs w:val="28"/>
        </w:rPr>
        <w:t xml:space="preserve">АДМИНИСТРАЦИЯ ДИЧНЯНСКОГО СЕЛЬСОВЕТА </w:t>
      </w:r>
      <w:r w:rsidRPr="00570DE7">
        <w:rPr>
          <w:rFonts w:ascii="Times New Roman" w:hAnsi="Times New Roman" w:cs="Times New Roman"/>
          <w:b/>
          <w:sz w:val="28"/>
          <w:szCs w:val="28"/>
        </w:rPr>
        <w:br/>
        <w:t xml:space="preserve">КУРЧАТОВСКОГО РАЙОНА КУРСКОЙ ОБЛАСТИ  </w:t>
      </w:r>
    </w:p>
    <w:p w:rsidR="00570DE7" w:rsidRPr="00570DE7" w:rsidRDefault="00570DE7" w:rsidP="00570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DE7">
        <w:rPr>
          <w:u w:val="single"/>
        </w:rPr>
        <w:br/>
      </w:r>
      <w:r w:rsidRPr="00570D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570DE7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proofErr w:type="gramEnd"/>
      <w:r w:rsidRPr="00570DE7">
        <w:rPr>
          <w:rFonts w:ascii="Times New Roman" w:hAnsi="Times New Roman" w:cs="Times New Roman"/>
          <w:b/>
          <w:sz w:val="28"/>
          <w:szCs w:val="28"/>
          <w:u w:val="single"/>
        </w:rPr>
        <w:t xml:space="preserve"> О С Т А Н О  В Л Е Н И Е</w:t>
      </w:r>
    </w:p>
    <w:p w:rsidR="00570DE7" w:rsidRPr="00570DE7" w:rsidRDefault="00570DE7" w:rsidP="00570D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DE7" w:rsidRPr="00570DE7" w:rsidRDefault="00570DE7" w:rsidP="00570D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70DE7" w:rsidRPr="00570DE7" w:rsidRDefault="00447975" w:rsidP="00570D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«01 » марта  2018</w:t>
      </w:r>
      <w:r w:rsidR="00570DE7" w:rsidRPr="00570DE7">
        <w:rPr>
          <w:rFonts w:ascii="Times New Roman" w:eastAsia="Times New Roman" w:hAnsi="Times New Roman" w:cs="Times New Roman"/>
          <w:sz w:val="28"/>
          <w:szCs w:val="28"/>
          <w:lang w:eastAsia="ar-SA"/>
        </w:rPr>
        <w:t>.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198</w:t>
      </w:r>
      <w:r w:rsidR="00570DE7" w:rsidRPr="00570D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129A6" w:rsidRPr="003D2B33" w:rsidRDefault="009129A6" w:rsidP="002714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29A6" w:rsidRPr="003D2B33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29A6" w:rsidRPr="003D2B33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</w:t>
      </w:r>
    </w:p>
    <w:p w:rsidR="009129A6" w:rsidRPr="003D2B33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современной городской среды</w:t>
      </w:r>
      <w:r w:rsidR="0047600D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spellStart"/>
      <w:r w:rsidR="0047600D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="0047600D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.Д</w:t>
      </w:r>
      <w:proofErr w:type="gramEnd"/>
      <w:r w:rsidR="0047600D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ичня</w:t>
      </w:r>
      <w:proofErr w:type="spellEnd"/>
    </w:p>
    <w:p w:rsidR="009129A6" w:rsidRPr="003D2B33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муниципального образования</w:t>
      </w:r>
    </w:p>
    <w:p w:rsidR="009129A6" w:rsidRPr="003D2B33" w:rsidRDefault="0027141F" w:rsidP="0091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«Дичнянский </w:t>
      </w:r>
      <w:r w:rsidR="009129A6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сельсовет» </w:t>
      </w:r>
      <w:r w:rsidR="00621BC1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Курчатовского</w:t>
      </w:r>
      <w:r w:rsidR="009129A6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</w:p>
    <w:p w:rsidR="009129A6" w:rsidRPr="003D2B33" w:rsidRDefault="00EC2771" w:rsidP="0091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 на 2018-2022</w:t>
      </w:r>
      <w:r w:rsidR="009129A6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9129A6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129A6" w:rsidRPr="003D2B33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129A6" w:rsidRPr="003D2B33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27141F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Феде</w:t>
      </w:r>
      <w:r w:rsid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 законом Российской Феде</w:t>
      </w:r>
      <w:r w:rsidR="0027141F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от 06.10.2003г.№131-ФЗ « Об общих принципах организации местного самоуправления в Российской федерации», руководствуясь Приказом   Минстроя России от 21.02.2017 года №114-пр «Об утверждении методических рекомендаций по подготовке государственны</w:t>
      </w:r>
      <w:proofErr w:type="gramStart"/>
      <w:r w:rsidR="0027141F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>х(</w:t>
      </w:r>
      <w:proofErr w:type="gramEnd"/>
      <w:r w:rsidR="0027141F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муниципальных) программ формирования современной городской среды в рамках реализации приоритетного проекта «Формирование совр</w:t>
      </w:r>
      <w:r w:rsidR="00EC2771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еменной городской среды» на 2018-2022</w:t>
      </w:r>
      <w:r w:rsidR="0027141F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EC277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7141F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,Администрация  Дичнянского сельсовета Курчатовского района</w:t>
      </w:r>
    </w:p>
    <w:p w:rsidR="009129A6" w:rsidRPr="003D2B33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9129A6" w:rsidRPr="003D2B33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00D" w:rsidRPr="003D2B33" w:rsidRDefault="009129A6" w:rsidP="004760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 Утвердить прилагаемую муниципальную программу «</w:t>
      </w: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Формирования современной городской среды </w:t>
      </w:r>
      <w:r w:rsidR="0047600D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spellStart"/>
      <w:r w:rsidR="0047600D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="0047600D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.Д</w:t>
      </w:r>
      <w:proofErr w:type="gramEnd"/>
      <w:r w:rsidR="0047600D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ичня</w:t>
      </w:r>
      <w:proofErr w:type="spellEnd"/>
      <w:r w:rsidR="0047600D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муниципального образования</w:t>
      </w:r>
      <w:r w:rsidR="0047600D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«Дичнянский  сельсовет»   Курчатовског</w:t>
      </w:r>
      <w:r w:rsidR="00EC27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района Курской области на 2018-2022</w:t>
      </w:r>
      <w:r w:rsidR="0047600D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EC27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47600D"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47600D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9A6" w:rsidRPr="003D2B33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29A6" w:rsidRPr="003D2B33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</w:t>
      </w:r>
      <w:proofErr w:type="gramStart"/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129A6" w:rsidRPr="003D2B33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A6" w:rsidRPr="003D2B33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4"/>
      <w:bookmarkEnd w:id="0"/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 Постановление вступает в силу со дня его подписания </w:t>
      </w:r>
      <w:r w:rsidRPr="003D2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подлежит размещению на официальном сайте Администрации </w:t>
      </w:r>
      <w:r w:rsidR="00621BC1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Дичнянского</w:t>
      </w:r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="00621BC1"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Курчатовского</w:t>
      </w:r>
      <w:r w:rsidRPr="003D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3D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  <w:r w:rsidRPr="003D2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  <w:bookmarkEnd w:id="1"/>
    </w:p>
    <w:p w:rsidR="0027141F" w:rsidRPr="003D2B33" w:rsidRDefault="0027141F" w:rsidP="0091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69"/>
        <w:gridCol w:w="3194"/>
      </w:tblGrid>
      <w:tr w:rsidR="009129A6" w:rsidRPr="003D2B33" w:rsidTr="009129A6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9129A6" w:rsidRPr="003D2B33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B33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621BC1" w:rsidRPr="003D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Дичнянского</w:t>
            </w:r>
            <w:r w:rsidRPr="003D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  </w:t>
            </w:r>
          </w:p>
          <w:p w:rsidR="009129A6" w:rsidRPr="003D2B33" w:rsidRDefault="003D2B33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Курчатовского района</w:t>
            </w:r>
            <w:r w:rsidR="009129A6" w:rsidRPr="003D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9129A6" w:rsidRPr="003D2B33" w:rsidRDefault="0027141F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В.Н.Тарасов</w:t>
            </w:r>
            <w:proofErr w:type="spellEnd"/>
          </w:p>
          <w:p w:rsidR="009129A6" w:rsidRPr="003D2B33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7600D" w:rsidRDefault="0047600D" w:rsidP="00EC27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2" w:name="sub_1000"/>
    </w:p>
    <w:p w:rsidR="00D8732F" w:rsidRDefault="00D8732F" w:rsidP="0091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12EA3" w:rsidRDefault="00B12EA3" w:rsidP="0091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12EA3" w:rsidRDefault="00B12EA3" w:rsidP="0091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12EA3" w:rsidRDefault="00B12EA3" w:rsidP="0091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129A6" w:rsidRPr="009129A6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129A6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Муниципальная программа</w:t>
      </w:r>
    </w:p>
    <w:p w:rsidR="009129A6" w:rsidRPr="009129A6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129A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</w:t>
      </w:r>
      <w:r w:rsidRPr="009129A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Формирования современной городской среды</w:t>
      </w:r>
    </w:p>
    <w:p w:rsidR="009129A6" w:rsidRPr="009129A6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129A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на территории муниципального образования</w:t>
      </w:r>
    </w:p>
    <w:p w:rsidR="009129A6" w:rsidRPr="009129A6" w:rsidRDefault="00621BC1" w:rsidP="0091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«Дичнянский</w:t>
      </w:r>
      <w:r w:rsidR="009129A6" w:rsidRPr="009129A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сельсовет»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Курчатовского</w:t>
      </w:r>
      <w:r w:rsidR="009129A6" w:rsidRPr="009129A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</w:t>
      </w:r>
    </w:p>
    <w:p w:rsidR="009129A6" w:rsidRPr="009129A6" w:rsidRDefault="00EC2771" w:rsidP="0091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Курской области» на 2018-2022</w:t>
      </w:r>
      <w:r w:rsidR="009129A6" w:rsidRPr="009129A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год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ы</w:t>
      </w:r>
      <w:r w:rsidR="009129A6" w:rsidRPr="009129A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bookmarkEnd w:id="2"/>
    <w:p w:rsidR="009129A6" w:rsidRPr="009129A6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29A6" w:rsidRPr="009129A6" w:rsidRDefault="009129A6" w:rsidP="009129A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x-none" w:eastAsia="x-none"/>
        </w:rPr>
      </w:pPr>
      <w:r w:rsidRPr="009129A6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x-none" w:eastAsia="x-none"/>
        </w:rPr>
        <w:t>Паспорт Программы</w:t>
      </w:r>
    </w:p>
    <w:p w:rsidR="009129A6" w:rsidRPr="009129A6" w:rsidRDefault="009129A6" w:rsidP="009129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111"/>
      </w:tblGrid>
      <w:tr w:rsidR="009129A6" w:rsidRPr="009129A6" w:rsidTr="009129A6">
        <w:tc>
          <w:tcPr>
            <w:tcW w:w="3227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111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9129A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Администрация </w:t>
            </w:r>
            <w:r w:rsidR="00621BC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 Дичнянского</w:t>
            </w:r>
            <w:r w:rsidRPr="009129A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сельсовета </w:t>
            </w:r>
            <w:r w:rsidR="00621BC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 Курчатовского</w:t>
            </w:r>
            <w:r w:rsidRPr="009129A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района Курской области</w:t>
            </w:r>
          </w:p>
        </w:tc>
      </w:tr>
      <w:tr w:rsidR="009129A6" w:rsidRPr="009129A6" w:rsidTr="009129A6">
        <w:tc>
          <w:tcPr>
            <w:tcW w:w="3227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111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нет</w:t>
            </w:r>
          </w:p>
        </w:tc>
      </w:tr>
      <w:tr w:rsidR="009129A6" w:rsidRPr="009129A6" w:rsidTr="009129A6">
        <w:tc>
          <w:tcPr>
            <w:tcW w:w="3227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Участники муниципальной программы</w:t>
            </w:r>
          </w:p>
        </w:tc>
        <w:tc>
          <w:tcPr>
            <w:tcW w:w="6111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нет</w:t>
            </w:r>
          </w:p>
        </w:tc>
      </w:tr>
      <w:tr w:rsidR="009129A6" w:rsidRPr="009129A6" w:rsidTr="009129A6">
        <w:tc>
          <w:tcPr>
            <w:tcW w:w="3227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Этапы и сроки реализации Программы</w:t>
            </w:r>
          </w:p>
        </w:tc>
        <w:tc>
          <w:tcPr>
            <w:tcW w:w="6111" w:type="dxa"/>
            <w:shd w:val="clear" w:color="auto" w:fill="auto"/>
          </w:tcPr>
          <w:p w:rsidR="009129A6" w:rsidRPr="009129A6" w:rsidRDefault="00EC2771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2018-2022</w:t>
            </w:r>
            <w:r w:rsidR="009129A6" w:rsidRPr="009129A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год</w:t>
            </w:r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ы</w:t>
            </w:r>
          </w:p>
          <w:p w:rsidR="009129A6" w:rsidRPr="009129A6" w:rsidRDefault="00B80C75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Программа реализуется в несколько </w:t>
            </w:r>
            <w:r w:rsidR="009129A6" w:rsidRPr="009129A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этап</w:t>
            </w:r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ов</w:t>
            </w:r>
          </w:p>
        </w:tc>
      </w:tr>
      <w:tr w:rsidR="009129A6" w:rsidRPr="009129A6" w:rsidTr="009129A6">
        <w:tc>
          <w:tcPr>
            <w:tcW w:w="3227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Цель муниципальной программы</w:t>
            </w:r>
          </w:p>
        </w:tc>
        <w:tc>
          <w:tcPr>
            <w:tcW w:w="6111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 xml:space="preserve">Повышение уровня благоустройства территорий 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  Дичнянского</w:t>
            </w:r>
            <w:r w:rsidRPr="009129A6">
              <w:rPr>
                <w:rFonts w:ascii="Arial" w:eastAsia="Times New Roman" w:hAnsi="Arial" w:cs="Arial"/>
                <w:lang w:eastAsia="ru-RU"/>
              </w:rPr>
              <w:t xml:space="preserve"> сельсовета 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  Курчатовского</w:t>
            </w:r>
            <w:r w:rsidRPr="009129A6">
              <w:rPr>
                <w:rFonts w:ascii="Arial" w:eastAsia="Times New Roman" w:hAnsi="Arial" w:cs="Arial"/>
                <w:lang w:eastAsia="ru-RU"/>
              </w:rPr>
              <w:t xml:space="preserve"> района Курской области</w:t>
            </w:r>
          </w:p>
        </w:tc>
      </w:tr>
      <w:tr w:rsidR="009129A6" w:rsidRPr="009129A6" w:rsidTr="009129A6">
        <w:tc>
          <w:tcPr>
            <w:tcW w:w="3227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Задачи программы</w:t>
            </w:r>
          </w:p>
        </w:tc>
        <w:tc>
          <w:tcPr>
            <w:tcW w:w="6111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51" w:hanging="76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 xml:space="preserve">Повышение уровня благоустройства дворовых территорий 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  Дичнянского</w:t>
            </w:r>
            <w:r w:rsidRPr="009129A6">
              <w:rPr>
                <w:rFonts w:ascii="Arial" w:eastAsia="Times New Roman" w:hAnsi="Arial" w:cs="Arial"/>
                <w:lang w:eastAsia="ru-RU"/>
              </w:rPr>
              <w:t xml:space="preserve"> сельсовета 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  Курчатовского</w:t>
            </w:r>
            <w:r w:rsidRPr="009129A6">
              <w:rPr>
                <w:rFonts w:ascii="Arial" w:eastAsia="Times New Roman" w:hAnsi="Arial" w:cs="Arial"/>
                <w:lang w:eastAsia="ru-RU"/>
              </w:rPr>
              <w:t xml:space="preserve"> района Курской области;</w:t>
            </w:r>
          </w:p>
          <w:p w:rsidR="009129A6" w:rsidRPr="009129A6" w:rsidRDefault="009129A6" w:rsidP="009129A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51" w:firstLine="66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 xml:space="preserve">Повышение уровня благоустройства муниципальных территорий общего пользования 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  Дичнянского</w:t>
            </w:r>
            <w:r w:rsidRPr="009129A6">
              <w:rPr>
                <w:rFonts w:ascii="Arial" w:eastAsia="Times New Roman" w:hAnsi="Arial" w:cs="Arial"/>
                <w:lang w:eastAsia="ru-RU"/>
              </w:rPr>
              <w:t xml:space="preserve"> сельсовета 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  Курчатовского</w:t>
            </w:r>
            <w:r w:rsidRPr="009129A6">
              <w:rPr>
                <w:rFonts w:ascii="Arial" w:eastAsia="Times New Roman" w:hAnsi="Arial" w:cs="Arial"/>
                <w:lang w:eastAsia="ru-RU"/>
              </w:rPr>
              <w:t xml:space="preserve"> района Курской области.</w:t>
            </w:r>
          </w:p>
        </w:tc>
      </w:tr>
      <w:tr w:rsidR="009129A6" w:rsidRPr="009129A6" w:rsidTr="009129A6">
        <w:tc>
          <w:tcPr>
            <w:tcW w:w="3227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Подпрограммы муниципальной программы</w:t>
            </w:r>
          </w:p>
        </w:tc>
        <w:tc>
          <w:tcPr>
            <w:tcW w:w="6111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Подпрограммы не предусмотрены</w:t>
            </w:r>
          </w:p>
        </w:tc>
      </w:tr>
      <w:tr w:rsidR="009129A6" w:rsidRPr="009129A6" w:rsidTr="009129A6">
        <w:tc>
          <w:tcPr>
            <w:tcW w:w="3227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9129A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Целевые показатели (индикаторы) </w:t>
            </w:r>
            <w:r w:rsidRPr="009129A6">
              <w:rPr>
                <w:rFonts w:ascii="Arial" w:eastAsia="Times New Roman" w:hAnsi="Arial" w:cs="Arial"/>
                <w:lang w:eastAsia="ru-RU"/>
              </w:rPr>
              <w:t xml:space="preserve">муниципальной </w:t>
            </w:r>
            <w:r w:rsidRPr="009129A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программы </w:t>
            </w:r>
          </w:p>
        </w:tc>
        <w:tc>
          <w:tcPr>
            <w:tcW w:w="6111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Доля благоустройства дворовых территорий МКД от общего количества дворов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ых территорий МКД в </w:t>
            </w:r>
            <w:proofErr w:type="spellStart"/>
            <w:r w:rsidR="00621BC1">
              <w:rPr>
                <w:rFonts w:ascii="Arial" w:eastAsia="Times New Roman" w:hAnsi="Arial" w:cs="Arial"/>
                <w:lang w:eastAsia="ru-RU"/>
              </w:rPr>
              <w:t>с</w:t>
            </w:r>
            <w:proofErr w:type="gramStart"/>
            <w:r w:rsidR="00621BC1">
              <w:rPr>
                <w:rFonts w:ascii="Arial" w:eastAsia="Times New Roman" w:hAnsi="Arial" w:cs="Arial"/>
                <w:lang w:eastAsia="ru-RU"/>
              </w:rPr>
              <w:t>.Д</w:t>
            </w:r>
            <w:proofErr w:type="gramEnd"/>
            <w:r w:rsidR="00621BC1">
              <w:rPr>
                <w:rFonts w:ascii="Arial" w:eastAsia="Times New Roman" w:hAnsi="Arial" w:cs="Arial"/>
                <w:lang w:eastAsia="ru-RU"/>
              </w:rPr>
              <w:t>ичня</w:t>
            </w:r>
            <w:proofErr w:type="spellEnd"/>
            <w:r w:rsidRPr="009129A6">
              <w:rPr>
                <w:rFonts w:ascii="Arial" w:eastAsia="Times New Roman" w:hAnsi="Arial" w:cs="Arial"/>
                <w:lang w:eastAsia="ru-RU"/>
              </w:rPr>
              <w:t>,%;</w:t>
            </w:r>
          </w:p>
          <w:p w:rsidR="009129A6" w:rsidRPr="009129A6" w:rsidRDefault="009129A6" w:rsidP="009129A6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Доля благоустроенных муниципальных территорий общего пользования от общего количества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 таких территорий в </w:t>
            </w:r>
            <w:proofErr w:type="spellStart"/>
            <w:r w:rsidR="00621BC1">
              <w:rPr>
                <w:rFonts w:ascii="Arial" w:eastAsia="Times New Roman" w:hAnsi="Arial" w:cs="Arial"/>
                <w:lang w:eastAsia="ru-RU"/>
              </w:rPr>
              <w:t>с</w:t>
            </w:r>
            <w:proofErr w:type="gramStart"/>
            <w:r w:rsidR="00621BC1">
              <w:rPr>
                <w:rFonts w:ascii="Arial" w:eastAsia="Times New Roman" w:hAnsi="Arial" w:cs="Arial"/>
                <w:lang w:eastAsia="ru-RU"/>
              </w:rPr>
              <w:t>.Д</w:t>
            </w:r>
            <w:proofErr w:type="gramEnd"/>
            <w:r w:rsidR="00621BC1">
              <w:rPr>
                <w:rFonts w:ascii="Arial" w:eastAsia="Times New Roman" w:hAnsi="Arial" w:cs="Arial"/>
                <w:lang w:eastAsia="ru-RU"/>
              </w:rPr>
              <w:t>ичня</w:t>
            </w:r>
            <w:proofErr w:type="spellEnd"/>
            <w:r w:rsidRPr="009129A6">
              <w:rPr>
                <w:rFonts w:ascii="Arial" w:eastAsia="Times New Roman" w:hAnsi="Arial" w:cs="Arial"/>
                <w:lang w:eastAsia="ru-RU"/>
              </w:rPr>
              <w:t>,%.</w:t>
            </w:r>
          </w:p>
        </w:tc>
      </w:tr>
      <w:tr w:rsidR="009129A6" w:rsidRPr="009129A6" w:rsidTr="00EC2771">
        <w:trPr>
          <w:trHeight w:val="1719"/>
        </w:trPr>
        <w:tc>
          <w:tcPr>
            <w:tcW w:w="3227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 xml:space="preserve">Объемы и источники финансирования муниципальной </w:t>
            </w:r>
            <w:r w:rsidRPr="009129A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программы</w:t>
            </w:r>
          </w:p>
        </w:tc>
        <w:tc>
          <w:tcPr>
            <w:tcW w:w="6111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9129A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Общий объем средств, направленных на реализацию муниципальной прогр</w:t>
            </w:r>
            <w:r w:rsidR="0027063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аммы в </w:t>
            </w:r>
            <w:r w:rsidR="00270631" w:rsidRPr="00CD7592">
              <w:rPr>
                <w:rFonts w:ascii="Arial" w:eastAsia="Times New Roman" w:hAnsi="Arial" w:cs="Arial"/>
                <w:b/>
                <w:sz w:val="23"/>
                <w:szCs w:val="23"/>
                <w:lang w:eastAsia="ru-RU"/>
              </w:rPr>
              <w:t>2018</w:t>
            </w:r>
            <w:r w:rsidR="00EC277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год</w:t>
            </w:r>
            <w:r w:rsidR="00621BC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составит </w:t>
            </w:r>
            <w:r w:rsidR="00CD7592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1288337</w:t>
            </w:r>
            <w:r w:rsidR="00A6733E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</w:t>
            </w:r>
            <w:r w:rsidRPr="009129A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рублей, из них:</w:t>
            </w:r>
          </w:p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-сред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ства федерального бюджета </w:t>
            </w:r>
            <w:r w:rsidR="00A6733E">
              <w:rPr>
                <w:rFonts w:ascii="Arial" w:eastAsia="Times New Roman" w:hAnsi="Arial" w:cs="Arial"/>
                <w:lang w:eastAsia="ru-RU"/>
              </w:rPr>
              <w:t xml:space="preserve">1009140,84  </w:t>
            </w:r>
            <w:r w:rsidRPr="009129A6">
              <w:rPr>
                <w:rFonts w:ascii="Arial" w:eastAsia="Times New Roman" w:hAnsi="Arial" w:cs="Arial"/>
                <w:lang w:eastAsia="ru-RU"/>
              </w:rPr>
              <w:t>рублей</w:t>
            </w:r>
          </w:p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- ср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едства областного бюджета </w:t>
            </w:r>
            <w:r w:rsidR="00A6733E">
              <w:rPr>
                <w:rFonts w:ascii="Arial" w:eastAsia="Times New Roman" w:hAnsi="Arial" w:cs="Arial"/>
                <w:lang w:eastAsia="ru-RU"/>
              </w:rPr>
              <w:t xml:space="preserve">150791,16  </w:t>
            </w:r>
            <w:r w:rsidRPr="009129A6">
              <w:rPr>
                <w:rFonts w:ascii="Arial" w:eastAsia="Times New Roman" w:hAnsi="Arial" w:cs="Arial"/>
                <w:lang w:eastAsia="ru-RU"/>
              </w:rPr>
              <w:t>рублей</w:t>
            </w:r>
          </w:p>
          <w:p w:rsidR="009129A6" w:rsidRDefault="00621BC1" w:rsidP="00EC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- средства местного бюджета </w:t>
            </w:r>
            <w:r w:rsidR="00A6733E">
              <w:rPr>
                <w:rFonts w:ascii="Arial" w:eastAsia="Times New Roman" w:hAnsi="Arial" w:cs="Arial"/>
                <w:lang w:eastAsia="ru-RU"/>
              </w:rPr>
              <w:t xml:space="preserve"> 128405 </w:t>
            </w:r>
            <w:r w:rsidR="009129A6" w:rsidRPr="009129A6">
              <w:rPr>
                <w:rFonts w:ascii="Arial" w:eastAsia="Times New Roman" w:hAnsi="Arial" w:cs="Arial"/>
                <w:lang w:eastAsia="ru-RU"/>
              </w:rPr>
              <w:t>рублей.</w:t>
            </w:r>
          </w:p>
          <w:p w:rsidR="00CD7592" w:rsidRP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Общий объем средств, направленных на реализаци</w:t>
            </w:r>
            <w:r>
              <w:rPr>
                <w:rFonts w:ascii="Arial" w:eastAsia="Times New Roman" w:hAnsi="Arial" w:cs="Arial"/>
                <w:lang w:eastAsia="ru-RU"/>
              </w:rPr>
              <w:t xml:space="preserve">ю муниципальной программы в </w:t>
            </w:r>
            <w:r w:rsidRPr="00CD7592">
              <w:rPr>
                <w:rFonts w:ascii="Arial" w:eastAsia="Times New Roman" w:hAnsi="Arial" w:cs="Arial"/>
                <w:b/>
                <w:lang w:eastAsia="ru-RU"/>
              </w:rPr>
              <w:t>2019</w:t>
            </w:r>
            <w:r>
              <w:rPr>
                <w:rFonts w:ascii="Arial" w:eastAsia="Times New Roman" w:hAnsi="Arial" w:cs="Arial"/>
                <w:lang w:eastAsia="ru-RU"/>
              </w:rPr>
              <w:t xml:space="preserve"> год составит  128405</w:t>
            </w:r>
            <w:r w:rsidRPr="00CD7592">
              <w:rPr>
                <w:rFonts w:ascii="Arial" w:eastAsia="Times New Roman" w:hAnsi="Arial" w:cs="Arial"/>
                <w:lang w:eastAsia="ru-RU"/>
              </w:rPr>
              <w:t xml:space="preserve"> рублей, из них:</w:t>
            </w:r>
          </w:p>
          <w:p w:rsidR="00CD7592" w:rsidRP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 xml:space="preserve">-средства федерального бюджета </w:t>
            </w:r>
            <w:r>
              <w:rPr>
                <w:rFonts w:ascii="Arial" w:eastAsia="Times New Roman" w:hAnsi="Arial" w:cs="Arial"/>
                <w:lang w:eastAsia="ru-RU"/>
              </w:rPr>
              <w:t xml:space="preserve">     -              </w:t>
            </w:r>
            <w:r w:rsidRPr="00CD7592">
              <w:rPr>
                <w:rFonts w:ascii="Arial" w:eastAsia="Times New Roman" w:hAnsi="Arial" w:cs="Arial"/>
                <w:lang w:eastAsia="ru-RU"/>
              </w:rPr>
              <w:t>рублей</w:t>
            </w:r>
          </w:p>
          <w:p w:rsidR="00CD7592" w:rsidRP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- средс</w:t>
            </w:r>
            <w:r>
              <w:rPr>
                <w:rFonts w:ascii="Arial" w:eastAsia="Times New Roman" w:hAnsi="Arial" w:cs="Arial"/>
                <w:lang w:eastAsia="ru-RU"/>
              </w:rPr>
              <w:t xml:space="preserve">тва областного бюджета    _       </w:t>
            </w:r>
            <w:r w:rsidRPr="00CD7592">
              <w:rPr>
                <w:rFonts w:ascii="Arial" w:eastAsia="Times New Roman" w:hAnsi="Arial" w:cs="Arial"/>
                <w:lang w:eastAsia="ru-RU"/>
              </w:rPr>
              <w:t xml:space="preserve"> рублей</w:t>
            </w:r>
          </w:p>
          <w:p w:rsid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- средства местного бюджета  128405 рублей.</w:t>
            </w:r>
          </w:p>
          <w:p w:rsidR="00CD7592" w:rsidRP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Общий объем средств, направленных на реализаци</w:t>
            </w:r>
            <w:r>
              <w:rPr>
                <w:rFonts w:ascii="Arial" w:eastAsia="Times New Roman" w:hAnsi="Arial" w:cs="Arial"/>
                <w:lang w:eastAsia="ru-RU"/>
              </w:rPr>
              <w:t xml:space="preserve">ю муниципальной программы в </w:t>
            </w:r>
            <w:r w:rsidRPr="00CD7592">
              <w:rPr>
                <w:rFonts w:ascii="Arial" w:eastAsia="Times New Roman" w:hAnsi="Arial" w:cs="Arial"/>
                <w:b/>
                <w:lang w:eastAsia="ru-RU"/>
              </w:rPr>
              <w:t>2020</w:t>
            </w:r>
            <w:r>
              <w:rPr>
                <w:rFonts w:ascii="Arial" w:eastAsia="Times New Roman" w:hAnsi="Arial" w:cs="Arial"/>
                <w:lang w:eastAsia="ru-RU"/>
              </w:rPr>
              <w:t xml:space="preserve"> год составит  128405</w:t>
            </w:r>
            <w:r w:rsidRPr="00CD7592">
              <w:rPr>
                <w:rFonts w:ascii="Arial" w:eastAsia="Times New Roman" w:hAnsi="Arial" w:cs="Arial"/>
                <w:lang w:eastAsia="ru-RU"/>
              </w:rPr>
              <w:t xml:space="preserve"> рублей, из них:</w:t>
            </w:r>
          </w:p>
          <w:p w:rsidR="00CD7592" w:rsidRP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-средства федерального бюджета</w:t>
            </w:r>
            <w:r>
              <w:rPr>
                <w:rFonts w:ascii="Arial" w:eastAsia="Times New Roman" w:hAnsi="Arial" w:cs="Arial"/>
                <w:lang w:eastAsia="ru-RU"/>
              </w:rPr>
              <w:t xml:space="preserve">    </w:t>
            </w:r>
            <w:r w:rsidRPr="00CD75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-                </w:t>
            </w:r>
            <w:r w:rsidRPr="00CD7592">
              <w:rPr>
                <w:rFonts w:ascii="Arial" w:eastAsia="Times New Roman" w:hAnsi="Arial" w:cs="Arial"/>
                <w:lang w:eastAsia="ru-RU"/>
              </w:rPr>
              <w:t>рублей</w:t>
            </w:r>
          </w:p>
          <w:p w:rsidR="00CD7592" w:rsidRP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- средс</w:t>
            </w:r>
            <w:r>
              <w:rPr>
                <w:rFonts w:ascii="Arial" w:eastAsia="Times New Roman" w:hAnsi="Arial" w:cs="Arial"/>
                <w:lang w:eastAsia="ru-RU"/>
              </w:rPr>
              <w:t xml:space="preserve">тва областного бюджета    -              </w:t>
            </w:r>
            <w:r w:rsidRPr="00CD7592">
              <w:rPr>
                <w:rFonts w:ascii="Arial" w:eastAsia="Times New Roman" w:hAnsi="Arial" w:cs="Arial"/>
                <w:lang w:eastAsia="ru-RU"/>
              </w:rPr>
              <w:t xml:space="preserve">  рублей</w:t>
            </w:r>
          </w:p>
          <w:p w:rsid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- ср</w:t>
            </w:r>
            <w:r>
              <w:rPr>
                <w:rFonts w:ascii="Arial" w:eastAsia="Times New Roman" w:hAnsi="Arial" w:cs="Arial"/>
                <w:lang w:eastAsia="ru-RU"/>
              </w:rPr>
              <w:t xml:space="preserve">едства местного бюджета  128405 </w:t>
            </w:r>
            <w:r w:rsidRPr="00CD7592">
              <w:rPr>
                <w:rFonts w:ascii="Arial" w:eastAsia="Times New Roman" w:hAnsi="Arial" w:cs="Arial"/>
                <w:lang w:eastAsia="ru-RU"/>
              </w:rPr>
              <w:t>рублей.</w:t>
            </w:r>
          </w:p>
          <w:p w:rsid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B12EA3" w:rsidRDefault="00B12EA3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CD7592" w:rsidRP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 xml:space="preserve">Общий объем средств, направленных на реализацию </w:t>
            </w:r>
            <w:r>
              <w:rPr>
                <w:rFonts w:ascii="Arial" w:eastAsia="Times New Roman" w:hAnsi="Arial" w:cs="Arial"/>
                <w:lang w:eastAsia="ru-RU"/>
              </w:rPr>
              <w:lastRenderedPageBreak/>
              <w:t xml:space="preserve">муниципальной программы в </w:t>
            </w:r>
            <w:r w:rsidRPr="00CD7592">
              <w:rPr>
                <w:rFonts w:ascii="Arial" w:eastAsia="Times New Roman" w:hAnsi="Arial" w:cs="Arial"/>
                <w:b/>
                <w:lang w:eastAsia="ru-RU"/>
              </w:rPr>
              <w:t xml:space="preserve">2021 </w:t>
            </w:r>
            <w:r>
              <w:rPr>
                <w:rFonts w:ascii="Arial" w:eastAsia="Times New Roman" w:hAnsi="Arial" w:cs="Arial"/>
                <w:lang w:eastAsia="ru-RU"/>
              </w:rPr>
              <w:t>год составит  128405</w:t>
            </w:r>
            <w:r w:rsidRPr="00CD7592">
              <w:rPr>
                <w:rFonts w:ascii="Arial" w:eastAsia="Times New Roman" w:hAnsi="Arial" w:cs="Arial"/>
                <w:lang w:eastAsia="ru-RU"/>
              </w:rPr>
              <w:t xml:space="preserve"> рублей, из них:</w:t>
            </w:r>
          </w:p>
          <w:p w:rsidR="00CD7592" w:rsidRP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-средства</w:t>
            </w:r>
            <w:r>
              <w:rPr>
                <w:rFonts w:ascii="Arial" w:eastAsia="Times New Roman" w:hAnsi="Arial" w:cs="Arial"/>
                <w:lang w:eastAsia="ru-RU"/>
              </w:rPr>
              <w:t xml:space="preserve"> федерального бюджета   -  </w:t>
            </w:r>
            <w:r w:rsidRPr="00CD7592">
              <w:rPr>
                <w:rFonts w:ascii="Arial" w:eastAsia="Times New Roman" w:hAnsi="Arial" w:cs="Arial"/>
                <w:lang w:eastAsia="ru-RU"/>
              </w:rPr>
              <w:t xml:space="preserve">  рублей</w:t>
            </w:r>
          </w:p>
          <w:p w:rsidR="00CD7592" w:rsidRP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- средст</w:t>
            </w:r>
            <w:r>
              <w:rPr>
                <w:rFonts w:ascii="Arial" w:eastAsia="Times New Roman" w:hAnsi="Arial" w:cs="Arial"/>
                <w:lang w:eastAsia="ru-RU"/>
              </w:rPr>
              <w:t xml:space="preserve">ва областного бюджета   - </w:t>
            </w:r>
            <w:r w:rsidRPr="00CD7592">
              <w:rPr>
                <w:rFonts w:ascii="Arial" w:eastAsia="Times New Roman" w:hAnsi="Arial" w:cs="Arial"/>
                <w:lang w:eastAsia="ru-RU"/>
              </w:rPr>
              <w:t xml:space="preserve"> рублей</w:t>
            </w:r>
          </w:p>
          <w:p w:rsidR="00CD7592" w:rsidRDefault="00CD7592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- средства местного бюджета  128405 рублей.</w:t>
            </w:r>
          </w:p>
          <w:p w:rsidR="00AE40C4" w:rsidRDefault="00AE40C4" w:rsidP="00AE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AE40C4" w:rsidRPr="00CD7592" w:rsidRDefault="00AE40C4" w:rsidP="00AE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 xml:space="preserve">Общий объем средств, направленных на реализацию </w:t>
            </w:r>
            <w:r>
              <w:rPr>
                <w:rFonts w:ascii="Arial" w:eastAsia="Times New Roman" w:hAnsi="Arial" w:cs="Arial"/>
                <w:lang w:eastAsia="ru-RU"/>
              </w:rPr>
              <w:t xml:space="preserve">муниципальной программы в </w:t>
            </w:r>
            <w:r>
              <w:rPr>
                <w:rFonts w:ascii="Arial" w:eastAsia="Times New Roman" w:hAnsi="Arial" w:cs="Arial"/>
                <w:b/>
                <w:lang w:eastAsia="ru-RU"/>
              </w:rPr>
              <w:t>2022</w:t>
            </w:r>
            <w:r w:rsidRPr="00CD7592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>год составит  128405</w:t>
            </w:r>
            <w:r w:rsidRPr="00CD7592">
              <w:rPr>
                <w:rFonts w:ascii="Arial" w:eastAsia="Times New Roman" w:hAnsi="Arial" w:cs="Arial"/>
                <w:lang w:eastAsia="ru-RU"/>
              </w:rPr>
              <w:t xml:space="preserve"> рублей, из них:</w:t>
            </w:r>
          </w:p>
          <w:p w:rsidR="00AE40C4" w:rsidRPr="00CD7592" w:rsidRDefault="00AE40C4" w:rsidP="00AE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-средства</w:t>
            </w:r>
            <w:r>
              <w:rPr>
                <w:rFonts w:ascii="Arial" w:eastAsia="Times New Roman" w:hAnsi="Arial" w:cs="Arial"/>
                <w:lang w:eastAsia="ru-RU"/>
              </w:rPr>
              <w:t xml:space="preserve"> федерального бюджета   -  </w:t>
            </w:r>
            <w:r w:rsidRPr="00CD7592">
              <w:rPr>
                <w:rFonts w:ascii="Arial" w:eastAsia="Times New Roman" w:hAnsi="Arial" w:cs="Arial"/>
                <w:lang w:eastAsia="ru-RU"/>
              </w:rPr>
              <w:t xml:space="preserve">  рублей</w:t>
            </w:r>
          </w:p>
          <w:p w:rsidR="00AE40C4" w:rsidRPr="00CD7592" w:rsidRDefault="00AE40C4" w:rsidP="00AE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- средст</w:t>
            </w:r>
            <w:r>
              <w:rPr>
                <w:rFonts w:ascii="Arial" w:eastAsia="Times New Roman" w:hAnsi="Arial" w:cs="Arial"/>
                <w:lang w:eastAsia="ru-RU"/>
              </w:rPr>
              <w:t xml:space="preserve">ва областного бюджета   - </w:t>
            </w:r>
            <w:r w:rsidRPr="00CD7592">
              <w:rPr>
                <w:rFonts w:ascii="Arial" w:eastAsia="Times New Roman" w:hAnsi="Arial" w:cs="Arial"/>
                <w:lang w:eastAsia="ru-RU"/>
              </w:rPr>
              <w:t xml:space="preserve"> рублей</w:t>
            </w:r>
          </w:p>
          <w:p w:rsidR="00AE40C4" w:rsidRDefault="00AE40C4" w:rsidP="00AE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D7592">
              <w:rPr>
                <w:rFonts w:ascii="Arial" w:eastAsia="Times New Roman" w:hAnsi="Arial" w:cs="Arial"/>
                <w:lang w:eastAsia="ru-RU"/>
              </w:rPr>
              <w:t>- средства местного бюджета  128405 рублей.</w:t>
            </w:r>
          </w:p>
          <w:p w:rsidR="00AE40C4" w:rsidRDefault="00AE40C4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B12EA3" w:rsidRPr="009129A6" w:rsidRDefault="00B12EA3" w:rsidP="00CD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129A6" w:rsidRPr="009129A6" w:rsidTr="009129A6">
        <w:tc>
          <w:tcPr>
            <w:tcW w:w="3227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111" w:type="dxa"/>
            <w:shd w:val="clear" w:color="auto" w:fill="auto"/>
          </w:tcPr>
          <w:p w:rsidR="009129A6" w:rsidRPr="009129A6" w:rsidRDefault="009129A6" w:rsidP="009129A6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Прив</w:t>
            </w:r>
            <w:r w:rsidR="00621BC1">
              <w:rPr>
                <w:rFonts w:ascii="Arial" w:eastAsia="Times New Roman" w:hAnsi="Arial" w:cs="Arial"/>
                <w:lang w:eastAsia="ru-RU"/>
              </w:rPr>
              <w:t>е</w:t>
            </w:r>
            <w:r w:rsidR="00EC2771">
              <w:rPr>
                <w:rFonts w:ascii="Arial" w:eastAsia="Times New Roman" w:hAnsi="Arial" w:cs="Arial"/>
                <w:lang w:eastAsia="ru-RU"/>
              </w:rPr>
              <w:t xml:space="preserve">дение в нормативное состояние </w:t>
            </w:r>
            <w:r w:rsidR="00B12EA3">
              <w:rPr>
                <w:rFonts w:ascii="Arial" w:eastAsia="Times New Roman" w:hAnsi="Arial" w:cs="Arial"/>
                <w:lang w:eastAsia="ru-RU"/>
              </w:rPr>
              <w:t>54</w:t>
            </w:r>
            <w:r w:rsidR="006C7637">
              <w:rPr>
                <w:rFonts w:ascii="Arial" w:eastAsia="Times New Roman" w:hAnsi="Arial" w:cs="Arial"/>
                <w:lang w:eastAsia="ru-RU"/>
              </w:rPr>
              <w:t xml:space="preserve">  дворовой территорий площадью 5</w:t>
            </w:r>
            <w:r w:rsidR="00C619F2">
              <w:rPr>
                <w:rFonts w:ascii="Arial" w:eastAsia="Times New Roman" w:hAnsi="Arial" w:cs="Arial"/>
                <w:lang w:eastAsia="ru-RU"/>
              </w:rPr>
              <w:t>0</w:t>
            </w:r>
            <w:r w:rsidR="00DA6E6C">
              <w:rPr>
                <w:rFonts w:ascii="Arial" w:eastAsia="Times New Roman" w:hAnsi="Arial" w:cs="Arial"/>
                <w:lang w:eastAsia="ru-RU"/>
              </w:rPr>
              <w:t xml:space="preserve">00 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кв. м </w:t>
            </w:r>
            <w:proofErr w:type="spellStart"/>
            <w:r w:rsidR="00621BC1">
              <w:rPr>
                <w:rFonts w:ascii="Arial" w:eastAsia="Times New Roman" w:hAnsi="Arial" w:cs="Arial"/>
                <w:lang w:eastAsia="ru-RU"/>
              </w:rPr>
              <w:t>с</w:t>
            </w:r>
            <w:proofErr w:type="gramStart"/>
            <w:r w:rsidR="00621BC1">
              <w:rPr>
                <w:rFonts w:ascii="Arial" w:eastAsia="Times New Roman" w:hAnsi="Arial" w:cs="Arial"/>
                <w:lang w:eastAsia="ru-RU"/>
              </w:rPr>
              <w:t>.Д</w:t>
            </w:r>
            <w:proofErr w:type="gramEnd"/>
            <w:r w:rsidR="00621BC1">
              <w:rPr>
                <w:rFonts w:ascii="Arial" w:eastAsia="Times New Roman" w:hAnsi="Arial" w:cs="Arial"/>
                <w:lang w:eastAsia="ru-RU"/>
              </w:rPr>
              <w:t>ичня</w:t>
            </w:r>
            <w:proofErr w:type="spellEnd"/>
            <w:r w:rsidR="00621BC1">
              <w:rPr>
                <w:rFonts w:ascii="Arial" w:eastAsia="Times New Roman" w:hAnsi="Arial" w:cs="Arial"/>
                <w:lang w:eastAsia="ru-RU"/>
              </w:rPr>
              <w:t xml:space="preserve">  Дичнянского</w:t>
            </w:r>
            <w:r w:rsidRPr="009129A6">
              <w:rPr>
                <w:rFonts w:ascii="Arial" w:eastAsia="Times New Roman" w:hAnsi="Arial" w:cs="Arial"/>
                <w:lang w:eastAsia="ru-RU"/>
              </w:rPr>
              <w:t xml:space="preserve"> сельсовета 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  Курчатовского</w:t>
            </w:r>
            <w:r w:rsidRPr="009129A6">
              <w:rPr>
                <w:rFonts w:ascii="Arial" w:eastAsia="Times New Roman" w:hAnsi="Arial" w:cs="Arial"/>
                <w:lang w:eastAsia="ru-RU"/>
              </w:rPr>
              <w:t xml:space="preserve"> района Курской области,  доведение уровня благоустройства </w:t>
            </w:r>
            <w:r w:rsidR="00014A40">
              <w:rPr>
                <w:rFonts w:ascii="Arial" w:eastAsia="Times New Roman" w:hAnsi="Arial" w:cs="Arial"/>
                <w:lang w:eastAsia="ru-RU"/>
              </w:rPr>
              <w:t>дворовых территорий до  42</w:t>
            </w:r>
            <w:r w:rsidRPr="009129A6">
              <w:rPr>
                <w:rFonts w:ascii="Arial" w:eastAsia="Times New Roman" w:hAnsi="Arial" w:cs="Arial"/>
                <w:lang w:eastAsia="ru-RU"/>
              </w:rPr>
              <w:t>%;</w:t>
            </w:r>
          </w:p>
          <w:p w:rsidR="009129A6" w:rsidRDefault="009129A6" w:rsidP="00EC277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129A6">
              <w:rPr>
                <w:rFonts w:ascii="Arial" w:eastAsia="Times New Roman" w:hAnsi="Arial" w:cs="Arial"/>
                <w:lang w:eastAsia="ru-RU"/>
              </w:rPr>
              <w:t>Приведение в нормативное состояние муниципальных территорий о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бщего пользования площадью </w:t>
            </w:r>
            <w:r w:rsidR="00DA6E6C">
              <w:rPr>
                <w:rFonts w:ascii="Arial" w:eastAsia="Times New Roman" w:hAnsi="Arial" w:cs="Arial"/>
                <w:lang w:eastAsia="ru-RU"/>
              </w:rPr>
              <w:t xml:space="preserve">13 891 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кв. м. в </w:t>
            </w:r>
            <w:proofErr w:type="spellStart"/>
            <w:r w:rsidR="00621BC1">
              <w:rPr>
                <w:rFonts w:ascii="Arial" w:eastAsia="Times New Roman" w:hAnsi="Arial" w:cs="Arial"/>
                <w:lang w:eastAsia="ru-RU"/>
              </w:rPr>
              <w:t>с</w:t>
            </w:r>
            <w:proofErr w:type="gramStart"/>
            <w:r w:rsidR="00621BC1">
              <w:rPr>
                <w:rFonts w:ascii="Arial" w:eastAsia="Times New Roman" w:hAnsi="Arial" w:cs="Arial"/>
                <w:lang w:eastAsia="ru-RU"/>
              </w:rPr>
              <w:t>.Д</w:t>
            </w:r>
            <w:proofErr w:type="gramEnd"/>
            <w:r w:rsidR="00621BC1">
              <w:rPr>
                <w:rFonts w:ascii="Arial" w:eastAsia="Times New Roman" w:hAnsi="Arial" w:cs="Arial"/>
                <w:lang w:eastAsia="ru-RU"/>
              </w:rPr>
              <w:t>ичня</w:t>
            </w:r>
            <w:proofErr w:type="spellEnd"/>
            <w:r w:rsidRPr="009129A6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  Дичнянского</w:t>
            </w:r>
            <w:r w:rsidRPr="009129A6">
              <w:rPr>
                <w:rFonts w:ascii="Arial" w:eastAsia="Times New Roman" w:hAnsi="Arial" w:cs="Arial"/>
                <w:lang w:eastAsia="ru-RU"/>
              </w:rPr>
              <w:t xml:space="preserve"> сельсовета </w:t>
            </w:r>
            <w:r w:rsidR="00621BC1">
              <w:rPr>
                <w:rFonts w:ascii="Arial" w:eastAsia="Times New Roman" w:hAnsi="Arial" w:cs="Arial"/>
                <w:lang w:eastAsia="ru-RU"/>
              </w:rPr>
              <w:t xml:space="preserve">  Курчатовского</w:t>
            </w:r>
            <w:r w:rsidRPr="009129A6">
              <w:rPr>
                <w:rFonts w:ascii="Arial" w:eastAsia="Times New Roman" w:hAnsi="Arial" w:cs="Arial"/>
                <w:lang w:eastAsia="ru-RU"/>
              </w:rPr>
              <w:t xml:space="preserve"> района Курской области, доведение уровня   благоустройства территорий обще</w:t>
            </w:r>
            <w:r w:rsidR="00014A40">
              <w:rPr>
                <w:rFonts w:ascii="Arial" w:eastAsia="Times New Roman" w:hAnsi="Arial" w:cs="Arial"/>
                <w:lang w:eastAsia="ru-RU"/>
              </w:rPr>
              <w:t xml:space="preserve">го пользования до  37 </w:t>
            </w:r>
            <w:r w:rsidRPr="009129A6">
              <w:rPr>
                <w:rFonts w:ascii="Arial" w:eastAsia="Times New Roman" w:hAnsi="Arial" w:cs="Arial"/>
                <w:lang w:eastAsia="ru-RU"/>
              </w:rPr>
              <w:t>%.</w:t>
            </w:r>
          </w:p>
          <w:p w:rsidR="00EC2771" w:rsidRPr="009129A6" w:rsidRDefault="00EC2771" w:rsidP="00EC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1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53436B" w:rsidRDefault="0053436B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12EA3" w:rsidRPr="001512D5" w:rsidRDefault="00B12EA3" w:rsidP="0053436B">
      <w:pPr>
        <w:rPr>
          <w:rFonts w:ascii="Times New Roman" w:hAnsi="Times New Roman" w:cs="Times New Roman"/>
          <w:sz w:val="28"/>
          <w:szCs w:val="28"/>
        </w:rPr>
      </w:pPr>
    </w:p>
    <w:p w:rsidR="00B50D02" w:rsidRPr="002638BF" w:rsidRDefault="00B50D02" w:rsidP="00B50D02">
      <w:pPr>
        <w:rPr>
          <w:rFonts w:ascii="Times New Roman" w:hAnsi="Times New Roman" w:cs="Times New Roman"/>
          <w:b/>
          <w:sz w:val="28"/>
          <w:szCs w:val="28"/>
        </w:rPr>
      </w:pPr>
      <w:r w:rsidRPr="00B50D02">
        <w:rPr>
          <w:rFonts w:ascii="Times New Roman" w:hAnsi="Times New Roman" w:cs="Times New Roman"/>
          <w:b/>
          <w:sz w:val="28"/>
          <w:szCs w:val="28"/>
        </w:rPr>
        <w:t>1</w:t>
      </w:r>
      <w:r w:rsidRPr="002638BF">
        <w:rPr>
          <w:rFonts w:ascii="Times New Roman" w:hAnsi="Times New Roman" w:cs="Times New Roman"/>
          <w:b/>
          <w:sz w:val="28"/>
          <w:szCs w:val="28"/>
        </w:rPr>
        <w:t xml:space="preserve">.  Общая характеристика состояния дворовых территорий многоквартирных домов  Дичнянского сельсовета  Курчатовского района Курской области, в том числе формулировки основных проблем в  сфере  благоустройства </w:t>
      </w:r>
    </w:p>
    <w:p w:rsidR="00EC2771" w:rsidRPr="00B950E5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приоритетных направлений развития муниципального образования является повышения уровня благоустройства, создание безопасных и комфортных условий для проживания жителей муниципального образования.</w:t>
      </w:r>
    </w:p>
    <w:p w:rsidR="00EC2771" w:rsidRPr="00DC520C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 современного муниципального образования во многом определяет уровень внешнего благоустройства и развитая инженерная инфраструктура.</w:t>
      </w:r>
    </w:p>
    <w:p w:rsidR="00B50D02" w:rsidRPr="00DC520C" w:rsidRDefault="00B50D02" w:rsidP="00DC52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20C">
        <w:rPr>
          <w:rFonts w:ascii="Times New Roman" w:hAnsi="Times New Roman" w:cs="Times New Roman"/>
          <w:sz w:val="28"/>
          <w:szCs w:val="28"/>
        </w:rPr>
        <w:t>Территория  Дичнянского сельсовета  Курчатовского района Курской области насчитывает 3 населенных пунктов, в том числе  из них с численностью населения бо</w:t>
      </w:r>
      <w:r w:rsidR="007F14D9" w:rsidRPr="00DC520C">
        <w:rPr>
          <w:rFonts w:ascii="Times New Roman" w:hAnsi="Times New Roman" w:cs="Times New Roman"/>
          <w:sz w:val="28"/>
          <w:szCs w:val="28"/>
        </w:rPr>
        <w:t>лее 2298</w:t>
      </w:r>
      <w:r w:rsidRPr="00DC520C">
        <w:rPr>
          <w:rFonts w:ascii="Times New Roman" w:hAnsi="Times New Roman" w:cs="Times New Roman"/>
          <w:sz w:val="28"/>
          <w:szCs w:val="28"/>
        </w:rPr>
        <w:t xml:space="preserve"> человек, это – село Дичня. Жилищный фонд села Дичня представлен как многоквартирными жилыми домами, так и индивидуально-определенными жилыми домами. Количество </w:t>
      </w:r>
      <w:proofErr w:type="gramStart"/>
      <w:r w:rsidRPr="00DC520C">
        <w:rPr>
          <w:rFonts w:ascii="Times New Roman" w:hAnsi="Times New Roman" w:cs="Times New Roman"/>
          <w:sz w:val="28"/>
          <w:szCs w:val="28"/>
        </w:rPr>
        <w:t>многоквартирных жилых домов, включенных в региональную программу капитального ремонта   составляет</w:t>
      </w:r>
      <w:proofErr w:type="gramEnd"/>
      <w:r w:rsidRPr="00DC520C">
        <w:rPr>
          <w:rFonts w:ascii="Times New Roman" w:hAnsi="Times New Roman" w:cs="Times New Roman"/>
          <w:sz w:val="28"/>
          <w:szCs w:val="28"/>
        </w:rPr>
        <w:t xml:space="preserve">  81 дом. </w:t>
      </w:r>
    </w:p>
    <w:p w:rsidR="00EC2771" w:rsidRPr="00B950E5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благоустроенных д</w:t>
      </w:r>
      <w:r w:rsidR="00AD6828"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воровых территорий составляет 56</w:t>
      </w:r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многоквартирных домов.</w:t>
      </w:r>
    </w:p>
    <w:p w:rsidR="00EC2771" w:rsidRPr="00B950E5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муниципальн</w:t>
      </w:r>
      <w:r w:rsidR="0036742A"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образования)  составляет 5,3</w:t>
      </w:r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%.</w:t>
      </w:r>
    </w:p>
    <w:p w:rsidR="00EC2771" w:rsidRPr="00B950E5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Большинство жилых дом</w:t>
      </w:r>
      <w:r w:rsidR="00725B76"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введено в эксплуатацию в 1976 - 1978</w:t>
      </w:r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годах прошлого столетия и внутриквартальные дороги и проезды, расположенные в жилой застройке, не соответствует технологическим и эксплуатационным требованиям. Благоустройство территории муниципального образования представляет собой комплекс мероприятий, направленных на создание благоприятных, здоровых и культурных условий жизни, трудовой деятельности и досуга населения в границах поселка.</w:t>
      </w:r>
    </w:p>
    <w:p w:rsidR="00EC2771" w:rsidRPr="00B950E5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Необходимость благоустройства территорий,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населения.</w:t>
      </w:r>
    </w:p>
    <w:p w:rsidR="00EC2771" w:rsidRPr="00B950E5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существующем жилищном фонде на территории муниципального образования объекты благоустройства дворов за многолетний период эксплуатации пришли в ветхое состояние, и не отвечают современным требованиям, обусловленным нормами Градостроительного и Жилищного кодексов Российской Федерации.</w:t>
      </w:r>
    </w:p>
    <w:p w:rsidR="00EC2771" w:rsidRPr="00B950E5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Кроме того, результаты обследований дворовых территории показали, что пришло в негодность асфальтобетонное покрытие внутри дворовых проездов и тротуаров. В большинстве дворов отсутствует необходимый набор МАФ  и обустроенные детские площадки.  В муниципальном образовании на сегодняшний день общественные территории потеряли </w:t>
      </w:r>
      <w:proofErr w:type="gramStart"/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эстетический вид</w:t>
      </w:r>
      <w:proofErr w:type="gramEnd"/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нуждаются в ремонте. Тротуарная часть пришла в негодность, в большинстве отсутствует  необходимый набор МАФ.</w:t>
      </w:r>
    </w:p>
    <w:p w:rsidR="00EC2771" w:rsidRPr="00DC520C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proofErr w:type="gramStart"/>
      <w:r w:rsidRPr="00B9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позволит создать на дворовых территориях многоквартирных домов условия, благоприятно влияющие на</w:t>
      </w:r>
      <w:r w:rsidRPr="00DC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психологическое состояние человека, повысить комфортность проживания жителей, обеспечить более эффективную эксплуатацию жилых домов, сформировать активную гражданскую позицию населения посредством его участия в благоустройстве </w:t>
      </w:r>
      <w:proofErr w:type="spellStart"/>
      <w:r w:rsidRPr="00DC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Pr="00DC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территорий, повысить уровень и</w:t>
      </w:r>
      <w:r w:rsidR="00DC520C" w:rsidRPr="00DC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 жизни жителей поселка</w:t>
      </w:r>
      <w:r w:rsidR="00DC520C" w:rsidRPr="00DC520C">
        <w:rPr>
          <w:rFonts w:ascii="Times New Roman" w:hAnsi="Times New Roman" w:cs="Times New Roman"/>
          <w:sz w:val="28"/>
          <w:szCs w:val="28"/>
        </w:rPr>
        <w:t>, улучшить условия для отдыха и занятий спортом, обеспечить физическую, пространственную и информационную доступность зданий, сооружений</w:t>
      </w:r>
      <w:proofErr w:type="gramEnd"/>
      <w:r w:rsidR="00DC520C" w:rsidRPr="00DC520C">
        <w:rPr>
          <w:rFonts w:ascii="Times New Roman" w:hAnsi="Times New Roman" w:cs="Times New Roman"/>
          <w:sz w:val="28"/>
          <w:szCs w:val="28"/>
        </w:rPr>
        <w:t>, дворовых территорий для инвалидов и других маломобильных групп населения.</w:t>
      </w:r>
    </w:p>
    <w:p w:rsidR="00DC520C" w:rsidRPr="00DC520C" w:rsidRDefault="00EC2771" w:rsidP="00DC52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дворовых территорий и общественных территорий муниципального образования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территорий, обеспечить здоровые условия отдыха и жизни жителей</w:t>
      </w:r>
      <w:r w:rsidR="00DC520C" w:rsidRPr="00DC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2771" w:rsidRPr="00DC520C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2771" w:rsidRPr="00DC520C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муниципальной программы возможно возникновение следующих рисков, которые могут препятствовать достижению планируемых результатов:</w:t>
      </w:r>
    </w:p>
    <w:p w:rsidR="00EC2771" w:rsidRPr="00DC520C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риски, связанные с изменением бюджетного законодательства;</w:t>
      </w:r>
    </w:p>
    <w:p w:rsidR="00EC2771" w:rsidRPr="00DC520C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финансовые риски: финансирование муниципальной программы не в полном объеме в связи с неисполнением доходной части бюджета поселка.</w:t>
      </w:r>
    </w:p>
    <w:p w:rsidR="00EC2771" w:rsidRPr="00DC520C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таком случае муниципальная программа подлежит корректировке.</w:t>
      </w:r>
    </w:p>
    <w:p w:rsidR="00EC2771" w:rsidRPr="00DC520C" w:rsidRDefault="00EC2771" w:rsidP="00DC520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приоритетов реализации программы является обеспечение надлежащего технического и санитарно-гигиенического состояния дворовых территорий многоквартирных домов и мест массового пребывания населения, создание комфортной территории для жизнедеятельности населения.</w:t>
      </w:r>
    </w:p>
    <w:p w:rsidR="00EC2771" w:rsidRPr="00DC520C" w:rsidRDefault="00EC2771" w:rsidP="00DC52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83AF6" w:rsidRPr="00183AF6" w:rsidRDefault="00183AF6" w:rsidP="00183AF6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AF6">
        <w:rPr>
          <w:rFonts w:ascii="Times New Roman" w:hAnsi="Times New Roman" w:cs="Times New Roman"/>
          <w:b/>
          <w:sz w:val="28"/>
          <w:szCs w:val="28"/>
        </w:rPr>
        <w:t>2. Приоритеты муниципальной политики в сфере ремонта и  благоустройства дворовых территорий Дичнянского сельсовета   Курчатовского района  Курской области, цели, задачи и показатели (индикаторы) достижения целей и решения задач, описание основных ожидаемых конечных результатов муниципальной  программы, сроков  и этапов реализации муниципальной программы.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lastRenderedPageBreak/>
        <w:t>К приоритетным направлениям политики Дичнянского сельсовета  Курчатовского района Курской области в области  ремонта и благоустройства территории Дичнянского сельсовета  Курчатовского района Курской области   относится: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>Повышение качества жизни населения Дичнянского сельсовета  Курчатовского района Курской области.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 xml:space="preserve">Основной целью настоящей Программы является - повышение уровня благоустройства территорий Дичнянского сельсовета  Курчатовского района Курской области 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 xml:space="preserve">  Основные задачи муниципальной программы, направленные на достижение вышеуказанных целей, заключаются в следующем: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>- Повышение уровня благоустройства дворовых территорий Дичнянского сельсовета  Курчатовского района Курской области;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>-Повышение уровня благоустройства муниципальных территорий общего пользования Дичнянского сельсовета  Курчатовского района Курской области;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>Для достижения этой цели необходимо довести техническое и эксплуатационное состояние дворовых территорий до нормативных требований, организовать проведение ремонта дворовых территорий.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>Целевые показатели (индикаторы) муниципальной программы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>1.</w:t>
      </w:r>
      <w:r w:rsidRPr="00183AF6">
        <w:rPr>
          <w:rFonts w:ascii="Times New Roman" w:hAnsi="Times New Roman" w:cs="Times New Roman"/>
          <w:sz w:val="28"/>
          <w:szCs w:val="28"/>
        </w:rPr>
        <w:tab/>
        <w:t xml:space="preserve">Доля благоустройства дворовых территорий МКД от общего количества дворовых территорий МКД </w:t>
      </w:r>
      <w:proofErr w:type="gramStart"/>
      <w:r w:rsidRPr="00183A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83AF6">
        <w:rPr>
          <w:rFonts w:ascii="Times New Roman" w:hAnsi="Times New Roman" w:cs="Times New Roman"/>
          <w:sz w:val="28"/>
          <w:szCs w:val="28"/>
        </w:rPr>
        <w:t xml:space="preserve"> с. Дичня, %;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>2.</w:t>
      </w:r>
      <w:r w:rsidRPr="00183AF6">
        <w:rPr>
          <w:rFonts w:ascii="Times New Roman" w:hAnsi="Times New Roman" w:cs="Times New Roman"/>
          <w:sz w:val="28"/>
          <w:szCs w:val="28"/>
        </w:rPr>
        <w:tab/>
        <w:t xml:space="preserve">Доля благоустроенных муниципальных территорий общего пользования от общего количества таких территорий </w:t>
      </w:r>
      <w:proofErr w:type="gramStart"/>
      <w:r w:rsidRPr="00183A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83AF6">
        <w:rPr>
          <w:rFonts w:ascii="Times New Roman" w:hAnsi="Times New Roman" w:cs="Times New Roman"/>
          <w:sz w:val="28"/>
          <w:szCs w:val="28"/>
        </w:rPr>
        <w:t xml:space="preserve"> с. Дичня,%.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 xml:space="preserve">     Реализация мероприятий программы будет способствовать достижению следующих ожидаемых результатов реализации программы: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>1.</w:t>
      </w:r>
      <w:r w:rsidRPr="00183AF6">
        <w:rPr>
          <w:rFonts w:ascii="Times New Roman" w:hAnsi="Times New Roman" w:cs="Times New Roman"/>
          <w:sz w:val="28"/>
          <w:szCs w:val="28"/>
        </w:rPr>
        <w:tab/>
        <w:t>Приведе</w:t>
      </w:r>
      <w:r w:rsidR="00DC520C">
        <w:rPr>
          <w:rFonts w:ascii="Times New Roman" w:hAnsi="Times New Roman" w:cs="Times New Roman"/>
          <w:sz w:val="28"/>
          <w:szCs w:val="28"/>
        </w:rPr>
        <w:t>ние в норматив</w:t>
      </w:r>
      <w:r w:rsidR="00B12EA3">
        <w:rPr>
          <w:rFonts w:ascii="Times New Roman" w:hAnsi="Times New Roman" w:cs="Times New Roman"/>
          <w:sz w:val="28"/>
          <w:szCs w:val="28"/>
        </w:rPr>
        <w:t>ное состояние 5</w:t>
      </w:r>
      <w:r w:rsidR="006C7637">
        <w:rPr>
          <w:rFonts w:ascii="Times New Roman" w:hAnsi="Times New Roman" w:cs="Times New Roman"/>
          <w:sz w:val="28"/>
          <w:szCs w:val="28"/>
        </w:rPr>
        <w:t>4 дворовых территорий площадью 5</w:t>
      </w:r>
      <w:r w:rsidR="00C619F2">
        <w:rPr>
          <w:rFonts w:ascii="Times New Roman" w:hAnsi="Times New Roman" w:cs="Times New Roman"/>
          <w:sz w:val="28"/>
          <w:szCs w:val="28"/>
        </w:rPr>
        <w:t>0</w:t>
      </w:r>
      <w:r w:rsidR="00901BB1">
        <w:rPr>
          <w:rFonts w:ascii="Times New Roman" w:hAnsi="Times New Roman" w:cs="Times New Roman"/>
          <w:sz w:val="28"/>
          <w:szCs w:val="28"/>
        </w:rPr>
        <w:t>00</w:t>
      </w:r>
      <w:r w:rsidR="002638BF" w:rsidRPr="00263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8BF" w:rsidRPr="002638B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638BF" w:rsidRPr="002638BF">
        <w:rPr>
          <w:rFonts w:ascii="Times New Roman" w:hAnsi="Times New Roman" w:cs="Times New Roman"/>
          <w:sz w:val="28"/>
          <w:szCs w:val="28"/>
        </w:rPr>
        <w:t>.</w:t>
      </w:r>
      <w:r w:rsidRPr="00183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AF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83AF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83AF6">
        <w:rPr>
          <w:rFonts w:ascii="Times New Roman" w:hAnsi="Times New Roman" w:cs="Times New Roman"/>
          <w:sz w:val="28"/>
          <w:szCs w:val="28"/>
        </w:rPr>
        <w:t>ичня</w:t>
      </w:r>
      <w:proofErr w:type="spellEnd"/>
      <w:r w:rsidRPr="00183AF6">
        <w:rPr>
          <w:rFonts w:ascii="Times New Roman" w:hAnsi="Times New Roman" w:cs="Times New Roman"/>
          <w:sz w:val="28"/>
          <w:szCs w:val="28"/>
        </w:rPr>
        <w:t xml:space="preserve"> Дичнянского сельсовета  Курчатовского района Курской области,  доведение уровня благоустрой</w:t>
      </w:r>
      <w:r w:rsidR="00DC520C">
        <w:rPr>
          <w:rFonts w:ascii="Times New Roman" w:hAnsi="Times New Roman" w:cs="Times New Roman"/>
          <w:sz w:val="28"/>
          <w:szCs w:val="28"/>
        </w:rPr>
        <w:t>с</w:t>
      </w:r>
      <w:r w:rsidR="0036742A">
        <w:rPr>
          <w:rFonts w:ascii="Times New Roman" w:hAnsi="Times New Roman" w:cs="Times New Roman"/>
          <w:sz w:val="28"/>
          <w:szCs w:val="28"/>
        </w:rPr>
        <w:t xml:space="preserve">тва дворовых территорий до 42 </w:t>
      </w:r>
      <w:r w:rsidRPr="00183AF6">
        <w:rPr>
          <w:rFonts w:ascii="Times New Roman" w:hAnsi="Times New Roman" w:cs="Times New Roman"/>
          <w:sz w:val="28"/>
          <w:szCs w:val="28"/>
        </w:rPr>
        <w:t>%;</w:t>
      </w:r>
    </w:p>
    <w:p w:rsidR="00183AF6" w:rsidRPr="00183AF6" w:rsidRDefault="00183AF6" w:rsidP="00A17813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>2.</w:t>
      </w:r>
      <w:r w:rsidRPr="00183AF6">
        <w:rPr>
          <w:rFonts w:ascii="Times New Roman" w:hAnsi="Times New Roman" w:cs="Times New Roman"/>
          <w:sz w:val="28"/>
          <w:szCs w:val="28"/>
        </w:rPr>
        <w:tab/>
        <w:t xml:space="preserve">Приведение в нормативное состояние муниципальных территорий общего пользования площадью </w:t>
      </w:r>
      <w:r w:rsidR="00901BB1">
        <w:rPr>
          <w:rFonts w:ascii="Times New Roman" w:hAnsi="Times New Roman" w:cs="Times New Roman"/>
          <w:sz w:val="28"/>
          <w:szCs w:val="28"/>
        </w:rPr>
        <w:t>13891</w:t>
      </w:r>
      <w:r w:rsidRPr="00183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AF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83AF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83AF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83AF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83AF6">
        <w:rPr>
          <w:rFonts w:ascii="Times New Roman" w:hAnsi="Times New Roman" w:cs="Times New Roman"/>
          <w:sz w:val="28"/>
          <w:szCs w:val="28"/>
        </w:rPr>
        <w:t>ичня</w:t>
      </w:r>
      <w:proofErr w:type="spellEnd"/>
      <w:r w:rsidRPr="00183AF6">
        <w:rPr>
          <w:rFonts w:ascii="Times New Roman" w:hAnsi="Times New Roman" w:cs="Times New Roman"/>
          <w:sz w:val="28"/>
          <w:szCs w:val="28"/>
        </w:rPr>
        <w:t xml:space="preserve"> Дичнянского сельсовета  Курчатовского района Курской области, доведение уровня   благоустройства терри</w:t>
      </w:r>
      <w:r w:rsidR="00DC520C">
        <w:rPr>
          <w:rFonts w:ascii="Times New Roman" w:hAnsi="Times New Roman" w:cs="Times New Roman"/>
          <w:sz w:val="28"/>
          <w:szCs w:val="28"/>
        </w:rPr>
        <w:t>то</w:t>
      </w:r>
      <w:r w:rsidR="0036742A">
        <w:rPr>
          <w:rFonts w:ascii="Times New Roman" w:hAnsi="Times New Roman" w:cs="Times New Roman"/>
          <w:sz w:val="28"/>
          <w:szCs w:val="28"/>
        </w:rPr>
        <w:t>рий общего пользования до 37</w:t>
      </w:r>
      <w:r w:rsidR="00A17813">
        <w:rPr>
          <w:rFonts w:ascii="Times New Roman" w:hAnsi="Times New Roman" w:cs="Times New Roman"/>
          <w:sz w:val="28"/>
          <w:szCs w:val="28"/>
        </w:rPr>
        <w:t>%.</w:t>
      </w:r>
    </w:p>
    <w:p w:rsidR="00183AF6" w:rsidRPr="00183AF6" w:rsidRDefault="00183AF6" w:rsidP="0047600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DC520C">
        <w:rPr>
          <w:rFonts w:ascii="Times New Roman" w:hAnsi="Times New Roman" w:cs="Times New Roman"/>
          <w:sz w:val="28"/>
          <w:szCs w:val="28"/>
        </w:rPr>
        <w:t>роки реализации программы – 2018-2022</w:t>
      </w:r>
      <w:r w:rsidRPr="00183AF6">
        <w:rPr>
          <w:rFonts w:ascii="Times New Roman" w:hAnsi="Times New Roman" w:cs="Times New Roman"/>
          <w:sz w:val="28"/>
          <w:szCs w:val="28"/>
        </w:rPr>
        <w:t xml:space="preserve"> год</w:t>
      </w:r>
      <w:r w:rsidR="00DC520C">
        <w:rPr>
          <w:rFonts w:ascii="Times New Roman" w:hAnsi="Times New Roman" w:cs="Times New Roman"/>
          <w:sz w:val="28"/>
          <w:szCs w:val="28"/>
        </w:rPr>
        <w:t>ы</w:t>
      </w:r>
      <w:r w:rsidRPr="00183AF6">
        <w:rPr>
          <w:rFonts w:ascii="Times New Roman" w:hAnsi="Times New Roman" w:cs="Times New Roman"/>
          <w:sz w:val="28"/>
          <w:szCs w:val="28"/>
        </w:rPr>
        <w:t xml:space="preserve">, программа реализуется в </w:t>
      </w:r>
      <w:r w:rsidR="00DC520C"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Pr="00183AF6">
        <w:rPr>
          <w:rFonts w:ascii="Times New Roman" w:hAnsi="Times New Roman" w:cs="Times New Roman"/>
          <w:sz w:val="28"/>
          <w:szCs w:val="28"/>
        </w:rPr>
        <w:t>этап</w:t>
      </w:r>
      <w:r w:rsidR="00DC520C">
        <w:rPr>
          <w:rFonts w:ascii="Times New Roman" w:hAnsi="Times New Roman" w:cs="Times New Roman"/>
          <w:sz w:val="28"/>
          <w:szCs w:val="28"/>
        </w:rPr>
        <w:t>ов.</w:t>
      </w:r>
    </w:p>
    <w:p w:rsidR="0047600D" w:rsidRDefault="0047600D" w:rsidP="005D298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Сведения о показателях и индикаторах муниципальной программы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показателей и индикаторов муниципальной программы определен исходя </w:t>
      </w: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-наблюдаемости значений показателей и индикаторов в течение срока реализации муниципальной программы;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-охвата всех наиболее значимых результатов выполнения основных мероприятий муниципальной программы.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и/или индикатора (достижение максимального значения или насыщения), изменения приоритетов государственной политики, появления новых технологических и социально-экономических обстоятельств, существенно влияющих на развитие сферы благоустройства.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и индикаторы программы являются интегральными (синтезированными), достижение которых обеспечивается путем выполнения (реализации) всех подпрограмм муниципальной программы.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Целевые показатели (индикаторы) программы рассчитываются </w:t>
      </w: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и соответствуют </w:t>
      </w: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приоритетам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целям и задачам программы. </w:t>
      </w:r>
    </w:p>
    <w:p w:rsidR="00183AF6" w:rsidRPr="005D2982" w:rsidRDefault="00183AF6" w:rsidP="005D29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показателях (индикаторах) муниципальной программы и их значениях указываются в приложении N 1 к муниципальной программе «</w:t>
      </w:r>
      <w:r w:rsidRPr="00183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Формирования современной городской среды на территории муниципального образования « Дичнянский сельсовет»  Курчатовского</w:t>
      </w:r>
      <w:r w:rsidR="00DC52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области» на 2018-2022</w:t>
      </w:r>
      <w:r w:rsidRPr="00183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DC52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5D29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Обобщенная характеристика основных мероприятий муниципальной программы 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Достижение целевых индикаторов и показателей достигается путем реализации следующих основных мероприятий: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основное мероприятие 1 «Благоустройство дворовых территорий». 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данное мероприятие </w:t>
      </w: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включены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минимального перечня работ по благоустройству (устройство дворовых проездов, освещение, установка урн и лавочек) и дополнительного перечня работ по благоустройству (устройство детских (спортивных) площадок, автомобильных парковок и озеленение территорий).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Адресный перечень многоквартирных домов, дворовые территории которых отобраны и</w:t>
      </w:r>
      <w:r w:rsidR="008D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благоустройству в 2018-2022 годы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приведен в приложении №5 к настоящей муниципальной программе.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основное мероприятие 2 «Благоустройство общественных территорий». 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данного мероприятия могут быть реализованы следующие виды проектов и территорий: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благоустройство парков, скверов, бульваров,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устройство освещения улицы, парка, сквера, бульваров,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набережной,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места для купания (пляжа),</w:t>
      </w:r>
    </w:p>
    <w:p w:rsidR="00183AF6" w:rsidRPr="00183AF6" w:rsidRDefault="00183AF6" w:rsidP="00183AF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устройство или реконструкция детской площадки,</w:t>
      </w:r>
    </w:p>
    <w:p w:rsidR="00183AF6" w:rsidRPr="00183AF6" w:rsidRDefault="00183AF6" w:rsidP="00183AF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территории возле общественного здания (Дом культуры, библиотека и т.д.),</w:t>
      </w:r>
    </w:p>
    <w:p w:rsidR="00183AF6" w:rsidRPr="00183AF6" w:rsidRDefault="00183AF6" w:rsidP="00183AF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территории вокруг памятника,</w:t>
      </w:r>
    </w:p>
    <w:p w:rsidR="00183AF6" w:rsidRPr="00183AF6" w:rsidRDefault="00183AF6" w:rsidP="00183AF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реконструкция пешеходных зон (тротуаров) с обустройством зон отдыха (лавочек и пр.) на конкретной улице;</w:t>
      </w:r>
    </w:p>
    <w:p w:rsidR="00183AF6" w:rsidRPr="00183AF6" w:rsidRDefault="00183AF6" w:rsidP="00183AF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обустройство родников,</w:t>
      </w:r>
    </w:p>
    <w:p w:rsidR="00183AF6" w:rsidRPr="00183AF6" w:rsidRDefault="00183AF6" w:rsidP="00183AF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очистка водоемов,</w:t>
      </w:r>
    </w:p>
    <w:p w:rsidR="00183AF6" w:rsidRPr="00183AF6" w:rsidRDefault="00183AF6" w:rsidP="00183AF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благоустройство пустырей, </w:t>
      </w:r>
    </w:p>
    <w:p w:rsidR="00183AF6" w:rsidRPr="00183AF6" w:rsidRDefault="00183AF6" w:rsidP="00183AF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центральных площадей,</w:t>
      </w:r>
    </w:p>
    <w:p w:rsidR="00183AF6" w:rsidRPr="00183AF6" w:rsidRDefault="00183AF6" w:rsidP="00183AF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благоустройство или реконструкция муниципальных рынков, </w:t>
      </w:r>
    </w:p>
    <w:p w:rsidR="00183AF6" w:rsidRPr="00183AF6" w:rsidRDefault="00183AF6" w:rsidP="00183AF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объекты.</w:t>
      </w:r>
    </w:p>
    <w:p w:rsidR="00183AF6" w:rsidRPr="00183AF6" w:rsidRDefault="00183AF6" w:rsidP="00183A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общественных территорий, п</w:t>
      </w:r>
      <w:r w:rsidR="008D53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одлежащих благоустройству в 2018-2022 годы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перечнем видов работ, планируемых к выполнению, в том числе с включением не менее одной общественной территории, отобранной с учетом результатов общественного обсуждения, а также иные мероприятия по благоустройству, определенные Администрацией  Дичнянского сельсовета  Курчатовского райо</w:t>
      </w:r>
      <w:r w:rsidR="008D53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на, подлежащие реализации в 2018-2022 годы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 в приложении №6 к муниципальной программе.</w:t>
      </w:r>
      <w:proofErr w:type="gramEnd"/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hyperlink r:id="rId8" w:anchor="Par1815" w:history="1">
        <w:r w:rsidRPr="00183AF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Перечень</w:t>
        </w:r>
      </w:hyperlink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мероприятий программы приведен в приложении №2 к муниципальной программе.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 xml:space="preserve">    Для реализации мероприятий программы подготовлены следующие документы: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>- минимальный перечень работ по благоустройству дворовых территорий многоквартирных домов, с приложением визуализированного перечня образцов элементов благоустройства, предполагаемых к размещению на дворовой территории (приложение 5 к программе),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дополнительный перечень работ по благоустройству дворовых территорий многоквартирных домов, с приложением визуализированного перечня образцов элементов благоустройства, предполагаемых к размещению на дворовой территории (приложение 8 к программе),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>- нормативная стоимость (единичные расценки) работ по благоустройству дворовых территорий, входящих в состав минимального и дополнительного перечней таких работ (приложения 9 к программе),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AF6">
        <w:rPr>
          <w:rFonts w:ascii="Times New Roman" w:hAnsi="Times New Roman" w:cs="Times New Roman"/>
          <w:sz w:val="28"/>
          <w:szCs w:val="28"/>
        </w:rPr>
        <w:t>-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и механизм контроля за их расходованием, а также порядок и форма участия (финансовое и (или) трудовое граждан в выполнении указанных работ (приложение 10 к программе),</w:t>
      </w:r>
      <w:proofErr w:type="gramEnd"/>
    </w:p>
    <w:p w:rsidR="00183AF6" w:rsidRPr="00A17813" w:rsidRDefault="00183AF6" w:rsidP="00A17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AF6">
        <w:rPr>
          <w:rFonts w:ascii="Times New Roman" w:hAnsi="Times New Roman" w:cs="Times New Roman"/>
          <w:sz w:val="28"/>
          <w:szCs w:val="28"/>
        </w:rPr>
        <w:t xml:space="preserve">- порядок разработки, обсуждения с заинтересованными лицами и утверждения дизайн - проекта благоустройства дворовой территории, </w:t>
      </w:r>
      <w:proofErr w:type="gramStart"/>
      <w:r w:rsidRPr="00183AF6">
        <w:rPr>
          <w:rFonts w:ascii="Times New Roman" w:hAnsi="Times New Roman" w:cs="Times New Roman"/>
          <w:sz w:val="28"/>
          <w:szCs w:val="28"/>
        </w:rPr>
        <w:lastRenderedPageBreak/>
        <w:t>включенных</w:t>
      </w:r>
      <w:proofErr w:type="gramEnd"/>
      <w:r w:rsidRPr="00183AF6">
        <w:rPr>
          <w:rFonts w:ascii="Times New Roman" w:hAnsi="Times New Roman" w:cs="Times New Roman"/>
          <w:sz w:val="28"/>
          <w:szCs w:val="28"/>
        </w:rPr>
        <w:t xml:space="preserve"> в</w:t>
      </w:r>
      <w:r w:rsidR="008D53A5">
        <w:rPr>
          <w:rFonts w:ascii="Times New Roman" w:hAnsi="Times New Roman" w:cs="Times New Roman"/>
          <w:sz w:val="28"/>
          <w:szCs w:val="28"/>
        </w:rPr>
        <w:t xml:space="preserve"> муниципальную программу на 2018-2022</w:t>
      </w:r>
      <w:r w:rsidRPr="00183AF6">
        <w:rPr>
          <w:rFonts w:ascii="Times New Roman" w:hAnsi="Times New Roman" w:cs="Times New Roman"/>
          <w:sz w:val="28"/>
          <w:szCs w:val="28"/>
        </w:rPr>
        <w:t xml:space="preserve"> г</w:t>
      </w:r>
      <w:r w:rsidR="00A17813">
        <w:rPr>
          <w:rFonts w:ascii="Times New Roman" w:hAnsi="Times New Roman" w:cs="Times New Roman"/>
          <w:sz w:val="28"/>
          <w:szCs w:val="28"/>
        </w:rPr>
        <w:t>од (приложение 11 к программе).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gramStart"/>
      <w:r w:rsidRPr="00183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 сводных показателей муниципальных заданий по этапам реализации программы (при оказании муниципальными учреждениями муниципальных услуг (работ) в рамках муниципальной  программы</w:t>
      </w:r>
      <w:proofErr w:type="gramEnd"/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муниципальных  заданий в рамках программы не предусмотрено.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Информация об участии предприятий и организаций независимо от их организационно-правовых форм и форм собственности, а также государственных внебюджетных фондов в реализации программы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Предприятия и организации, а также государственные внебюджетные фонды в реализации муниципальной программы участия не принимают.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Обоснование выделения подпрограмм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Default="00183AF6" w:rsidP="00C72A99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не в</w:t>
      </w:r>
      <w:r w:rsidR="00C72A9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ключает реализацию подпрограмм.</w:t>
      </w:r>
    </w:p>
    <w:p w:rsidR="00C72A99" w:rsidRPr="00C72A99" w:rsidRDefault="00C72A99" w:rsidP="00C72A99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Обоснование объема финансовых ресурсов, необходимых для реализации программы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мероприятий Программы осуществляется за счет средств федерального, областного и местного бюджета  Дичнянского сельсовета  Курчатовского района Курской области.</w:t>
      </w:r>
    </w:p>
    <w:p w:rsidR="00183AF6" w:rsidRPr="00183AF6" w:rsidRDefault="00183AF6" w:rsidP="00183AF6">
      <w:pPr>
        <w:widowControl w:val="0"/>
        <w:tabs>
          <w:tab w:val="left" w:pos="-3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средствах бюджета  Дичнянского сельсовета  Курчатовского района Курской области, направляемых на реализацию программы, указаны в приложении №3 к Программе.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ресурсном обеспечении и прогнозной (справочной) оценке расходов федерального бюджета, областного бюджета, бюджета  Дичнянского сельсовета  Курчатовского района Курской области на реализацию целей муниципальной программы  Дичнянского сельсовета  Курчатовского района Курской области «Формирование совре</w:t>
      </w:r>
      <w:r w:rsidR="008D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менной городской среды» на 2018-2022 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8D53A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указаны в приложении №4 к Программе.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средств, направленных на реализацию муниципальной прогр</w:t>
      </w:r>
      <w:r w:rsidR="0044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аммы в 2018 </w:t>
      </w:r>
      <w:r w:rsidR="008D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 </w:t>
      </w:r>
      <w:r w:rsidR="00B12EA3">
        <w:rPr>
          <w:rFonts w:ascii="Times New Roman" w:hAnsi="Times New Roman" w:cs="Times New Roman"/>
          <w:b/>
          <w:bCs/>
          <w:sz w:val="28"/>
          <w:szCs w:val="28"/>
        </w:rPr>
        <w:t>1288337</w:t>
      </w:r>
      <w:r w:rsidR="00367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из них: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-сред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федерального бюджета </w:t>
      </w:r>
      <w:r w:rsidR="0036742A">
        <w:rPr>
          <w:rFonts w:ascii="Times New Roman" w:hAnsi="Times New Roman" w:cs="Times New Roman"/>
          <w:b/>
          <w:bCs/>
          <w:sz w:val="28"/>
          <w:szCs w:val="28"/>
        </w:rPr>
        <w:t xml:space="preserve">1009140,84 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едства областного бюджета </w:t>
      </w:r>
      <w:r w:rsidR="0036742A" w:rsidRPr="0036742A">
        <w:rPr>
          <w:rFonts w:ascii="Times New Roman" w:hAnsi="Times New Roman" w:cs="Times New Roman"/>
          <w:b/>
          <w:bCs/>
          <w:sz w:val="28"/>
          <w:szCs w:val="28"/>
        </w:rPr>
        <w:t xml:space="preserve">150791,16  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</w:p>
    <w:p w:rsidR="00183AF6" w:rsidRDefault="008D53A5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средства местного бюджета </w:t>
      </w:r>
      <w:r w:rsidR="00AE40C4">
        <w:rPr>
          <w:rFonts w:ascii="Times New Roman" w:hAnsi="Times New Roman" w:cs="Times New Roman"/>
          <w:b/>
          <w:bCs/>
          <w:sz w:val="28"/>
          <w:szCs w:val="28"/>
        </w:rPr>
        <w:t>128361</w:t>
      </w:r>
      <w:r w:rsidR="00183AF6"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D475ED" w:rsidRPr="00183AF6" w:rsidRDefault="00D475ED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9. Оценка </w:t>
      </w:r>
      <w:proofErr w:type="gramStart"/>
      <w:r w:rsidRPr="00183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степени влияния выделения дополнительных объемов ресурсов</w:t>
      </w:r>
      <w:proofErr w:type="gramEnd"/>
      <w:r w:rsidRPr="00183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показатели (индикаторы) муниципальной программы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Выделение дополнительных  объемов ресурсов позволит увеличить  объемы работ по благоустройству 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1A49" w:rsidRPr="00F51A49" w:rsidRDefault="0012408B" w:rsidP="00F51A4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F51A49" w:rsidRPr="00F51A49">
        <w:rPr>
          <w:rFonts w:ascii="Times New Roman" w:hAnsi="Times New Roman" w:cs="Times New Roman"/>
          <w:b/>
          <w:bCs/>
          <w:sz w:val="28"/>
          <w:szCs w:val="28"/>
        </w:rPr>
        <w:t>. Условие о проведении работ по благоустройству в части обеспечения доступности для маломобильных групп населения.</w:t>
      </w:r>
    </w:p>
    <w:p w:rsidR="00F51A49" w:rsidRPr="00F51A49" w:rsidRDefault="00F51A49" w:rsidP="00F51A4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1A49" w:rsidRPr="0012408B" w:rsidRDefault="00F51A49" w:rsidP="00F51A4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408B">
        <w:rPr>
          <w:rFonts w:ascii="Times New Roman" w:hAnsi="Times New Roman" w:cs="Times New Roman"/>
          <w:bCs/>
          <w:sz w:val="28"/>
          <w:szCs w:val="28"/>
        </w:rPr>
        <w:t xml:space="preserve">В целях необходимости создания комфортных условий обеспечения доступности для маломобильных групп населения работы будут проведены в соответствии со статьей 15 Федерального закона № 181-ФЗ от 24 ноября 1995 года «О социальной защите инвалидов в Российской Федерации», </w:t>
      </w:r>
      <w:r w:rsidRPr="00D475ED">
        <w:rPr>
          <w:rFonts w:ascii="Times New Roman" w:hAnsi="Times New Roman" w:cs="Times New Roman"/>
          <w:bCs/>
          <w:sz w:val="28"/>
          <w:szCs w:val="28"/>
        </w:rPr>
        <w:t>Р</w:t>
      </w:r>
      <w:r w:rsidR="0012408B" w:rsidRPr="00D475ED">
        <w:rPr>
          <w:rFonts w:ascii="Times New Roman" w:hAnsi="Times New Roman" w:cs="Times New Roman"/>
          <w:bCs/>
          <w:sz w:val="28"/>
          <w:szCs w:val="28"/>
        </w:rPr>
        <w:t xml:space="preserve">ешением Собранием депутатов Дичнянского сельсовета </w:t>
      </w:r>
      <w:r w:rsidR="00D475ED" w:rsidRPr="00D475ED">
        <w:rPr>
          <w:rFonts w:ascii="Times New Roman" w:hAnsi="Times New Roman" w:cs="Times New Roman"/>
          <w:bCs/>
          <w:sz w:val="28"/>
          <w:szCs w:val="28"/>
        </w:rPr>
        <w:t>от 12.09.2017 № 40</w:t>
      </w:r>
      <w:r w:rsidRPr="00D475ED">
        <w:rPr>
          <w:rFonts w:ascii="Times New Roman" w:hAnsi="Times New Roman" w:cs="Times New Roman"/>
          <w:bCs/>
          <w:sz w:val="28"/>
          <w:szCs w:val="28"/>
        </w:rPr>
        <w:t xml:space="preserve"> «О</w:t>
      </w:r>
      <w:r w:rsidR="00D475ED" w:rsidRPr="00D475ED">
        <w:rPr>
          <w:rFonts w:ascii="Times New Roman" w:hAnsi="Times New Roman" w:cs="Times New Roman"/>
          <w:bCs/>
          <w:sz w:val="28"/>
          <w:szCs w:val="28"/>
        </w:rPr>
        <w:t>б</w:t>
      </w:r>
      <w:r w:rsidRPr="00D475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75ED" w:rsidRPr="00D475ED">
        <w:rPr>
          <w:rFonts w:ascii="Times New Roman" w:hAnsi="Times New Roman" w:cs="Times New Roman"/>
          <w:bCs/>
          <w:sz w:val="28"/>
          <w:szCs w:val="28"/>
        </w:rPr>
        <w:t xml:space="preserve">утверждении Правил </w:t>
      </w:r>
      <w:r w:rsidRPr="00D475ED">
        <w:rPr>
          <w:rFonts w:ascii="Times New Roman" w:hAnsi="Times New Roman" w:cs="Times New Roman"/>
          <w:bCs/>
          <w:sz w:val="28"/>
          <w:szCs w:val="28"/>
        </w:rPr>
        <w:t xml:space="preserve"> благоустройства территории муниц</w:t>
      </w:r>
      <w:r w:rsidR="00D475ED" w:rsidRPr="00D475ED">
        <w:rPr>
          <w:rFonts w:ascii="Times New Roman" w:hAnsi="Times New Roman" w:cs="Times New Roman"/>
          <w:bCs/>
          <w:sz w:val="28"/>
          <w:szCs w:val="28"/>
        </w:rPr>
        <w:t>ипального образования город «Дичнянский сельсовет</w:t>
      </w:r>
      <w:r w:rsidRPr="00D475ED">
        <w:rPr>
          <w:rFonts w:ascii="Times New Roman" w:hAnsi="Times New Roman" w:cs="Times New Roman"/>
          <w:bCs/>
          <w:sz w:val="28"/>
          <w:szCs w:val="28"/>
        </w:rPr>
        <w:t>»</w:t>
      </w:r>
      <w:r w:rsidR="00D475ED" w:rsidRPr="00D475ED">
        <w:rPr>
          <w:rFonts w:ascii="Times New Roman" w:hAnsi="Times New Roman" w:cs="Times New Roman"/>
          <w:bCs/>
          <w:sz w:val="28"/>
          <w:szCs w:val="28"/>
        </w:rPr>
        <w:t xml:space="preserve"> Курчатовского района Курской области</w:t>
      </w:r>
      <w:r w:rsidRPr="00D475ED">
        <w:rPr>
          <w:rFonts w:ascii="Times New Roman" w:hAnsi="Times New Roman" w:cs="Times New Roman"/>
          <w:bCs/>
          <w:sz w:val="28"/>
          <w:szCs w:val="28"/>
        </w:rPr>
        <w:t xml:space="preserve"> и в соответствии</w:t>
      </w:r>
      <w:proofErr w:type="gramEnd"/>
      <w:r w:rsidRPr="00D475ED">
        <w:rPr>
          <w:rFonts w:ascii="Times New Roman" w:hAnsi="Times New Roman" w:cs="Times New Roman"/>
          <w:bCs/>
          <w:sz w:val="28"/>
          <w:szCs w:val="28"/>
        </w:rPr>
        <w:t xml:space="preserve"> со сводом правил № СП 59.13330.2012</w:t>
      </w:r>
      <w:r w:rsidRPr="0012408B">
        <w:rPr>
          <w:rFonts w:ascii="Times New Roman" w:hAnsi="Times New Roman" w:cs="Times New Roman"/>
          <w:bCs/>
          <w:sz w:val="28"/>
          <w:szCs w:val="28"/>
        </w:rPr>
        <w:t xml:space="preserve"> «Доступность зданий и сооружений для маломобильных групп населения».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3AF6" w:rsidRPr="00183AF6" w:rsidRDefault="0012408B" w:rsidP="00183AF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183AF6" w:rsidRPr="00183AF6">
        <w:rPr>
          <w:rFonts w:ascii="Times New Roman" w:hAnsi="Times New Roman" w:cs="Times New Roman"/>
          <w:b/>
          <w:bCs/>
          <w:sz w:val="28"/>
          <w:szCs w:val="28"/>
        </w:rPr>
        <w:t>. Анализ рисков реализации программы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основе анализа мероприятий, предлагаемых для реализации в рамках программы, выделены следующие риски ее реализации.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Финансовые риски, которые могут привести к снижению объемов финансирования программных мероприятий из средств местного бюджета. Возникновение данных рисков может привести к недофинансированию запланированных мероприятий подпрограммы, в том числе публичных нормативных обязательств, что приведет к расширению зоны бедности,  к росту социальной напряженности в обществе.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Операционные риски связаны с возможным несвоевременным внесением изменений в нормативную правовую базу и несвоевременным выполнением мероприятий программы.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Данные риски будут минимизированы в рамках совершенствования мер правового регулирования, предусмотренных программой, путем повышения ответственности должностных лиц ответственного исполнителя,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Информационные риски определяются отсутствием или частичной недостаточностью исходной отчетной и прогнозной информации, используемой в процессе разработки и реализации программы.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С целью управления информационными рисками в ходе реализации программы будет проводиться работа, направленная на: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</w:t>
      </w: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статистических показателей, обеспечивающих объективность оценки хода и результатов реализации программы;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-мониторинг и оценку исполнения целевых показателей (индикаторов) программы, выявление факторов риска, оценку их значимости (анализ вероятности того, что произойдут события, способные отрицательно повлиять на конечные результаты реализации программы).</w:t>
      </w:r>
    </w:p>
    <w:p w:rsidR="00183AF6" w:rsidRPr="00C72A99" w:rsidRDefault="00183AF6" w:rsidP="00C72A9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</w:t>
      </w:r>
      <w:r w:rsidR="00124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Pr="00183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Методика оценки эффект</w:t>
      </w:r>
      <w:r w:rsidR="00C72A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ивности муниципальной программы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</w:t>
      </w: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Оценка эффективности реализации муниципальной программы будет осуществляться с использованием целевых индикаторов и показателей (далее - показатели) выполнения муниципальной программы. Проведение текущего мониторинга и оценки степени достижения целевых значений показателей позволят анализировать ход выполнения муниципальной программы и принимать правильные управленческие решения.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реализации. Фактическая эффективность муниципальной программы основывается на оценке ее результативности с учетом объема ресурсов, направленных на реализацию муниципальной программы, а также реализовавшихся рисков и социально-экономических эффектов, оказывающих влияние на изменение ситуации в сфере транспортного комплекса.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оценки эффективности муниципальной программы включает в себя проведение количественных оценок эффективности по следующим направлениям: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степень достижения запланированных результатов (достижения целей и решения задач муниципальной программы);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степень соответствия фактических затрат бюджета  Дичнянского сельсовета  Курчатовского района Курской области запланированному уровню (оценка полноты использования средств бюджета) и эффективности использования средств бюджета  Дичнянского сельсовета  Курчатовского района Курской области  (оценка экономической эффективности достижения результатов);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степень реализации мероприятий муниципальной программы (сопоставление количества запланированных мероприятий программы и фактически выполненных).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достижения запланированных результатов по каждому показателю муниципальной программы производится по формуле: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proofErr w:type="spellStart"/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fi</w:t>
      </w:r>
      <w:proofErr w:type="spellEnd"/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End"/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--------- x 100%, где: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proofErr w:type="spellStart"/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pi</w:t>
      </w:r>
      <w:proofErr w:type="spellEnd"/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End"/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степень достижения i-показателя муниципальной программы (процентов);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fi</w:t>
      </w:r>
      <w:proofErr w:type="spell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фактическое значение показателя;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pi</w:t>
      </w:r>
      <w:proofErr w:type="spell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установленное муниципальной программой целевое значение показателя.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Расчет результативности реализации муниципальной программы в целом проводится по формуле: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5D29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noProof/>
          <w:position w:val="-24"/>
          <w:sz w:val="28"/>
          <w:szCs w:val="28"/>
          <w:lang w:eastAsia="ru-RU"/>
        </w:rPr>
        <w:drawing>
          <wp:inline distT="0" distB="0" distL="0" distR="0" wp14:anchorId="64BD5317" wp14:editId="4E299104">
            <wp:extent cx="657225" cy="6096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98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степень достижения запланированных результатов результативность реализации муниципальной программы (процентов);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n - количество показателей муниципальной программы.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соответствия фактических затрат бюджета  Дичнянского сельсовета  Курчатовского района Курской области запланированному уровню финансирования муниципальной программы определяется по следующей формуле: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poi</w:t>
      </w:r>
      <w:proofErr w:type="spell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proofErr w:type="spell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Сfoi</w:t>
      </w:r>
      <w:proofErr w:type="spell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Сpoi</w:t>
      </w:r>
      <w:proofErr w:type="spell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) x 100%, где: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poi</w:t>
      </w:r>
      <w:proofErr w:type="spell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степень соответствия фактических затрат бюджета  Дичнянского сельсовета  Курчатовского района Курской области запланированному уровню финансирования i-основного мероприятия муниципальной программы;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foi</w:t>
      </w:r>
      <w:proofErr w:type="spell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сумма средств бюджета  Дичнянского сельсовета  Курчатовского района Курской области, израсходованных на реализацию i-основного мероприятия муниципальной программы;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poi</w:t>
      </w:r>
      <w:proofErr w:type="spell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установленная муниципальной программой сумма средств бюджета  Дичнянского сельсовета  Курчатовского района Курской области на реализацию i-основного мероприятия.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полноты использования средств бюджета  Дичнянского сельсовета  Курчатовского района Курской области в целом по муниципальной программе проводится по формуле: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5D29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noProof/>
          <w:position w:val="-24"/>
          <w:sz w:val="28"/>
          <w:szCs w:val="28"/>
          <w:lang w:eastAsia="ru-RU"/>
        </w:rPr>
        <w:drawing>
          <wp:inline distT="0" distB="0" distL="0" distR="0" wp14:anchorId="374C570F" wp14:editId="06B4A59B">
            <wp:extent cx="981075" cy="6096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98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</w:t>
      </w:r>
      <w:proofErr w:type="spell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степень соответствия фактических затрат бюджета  Дичнянского сельсовета  Курчатовского района Курской области запланированному уровню финансирования основных мероприятий муниципальной программы (процентов);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n - количество финансируемых основных мероприятий муниципальной программы.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эффективности использования средств, выделяемых из бюджета  Дичнянского сельсовета  Курчатовского района Курской области, определяется по следующей формуле: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Е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Кео</w:t>
      </w: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End"/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----------, где: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</w:t>
      </w:r>
      <w:proofErr w:type="spellEnd"/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Кео</w:t>
      </w: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End"/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коэффициент эффективности использования средств, выделяемых из бюджета  Дичнянского сельсовета  Курчатовского района Курской области;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</w:t>
      </w:r>
      <w:proofErr w:type="spell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полнота использования средств бюджета  Дичнянского сельсовета  Курчатовского района Курской области на реализацию основных мероприятий муниципальной программы;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Е - степень достижения запланированных результатов результативность реализации основных мероприятий муниципальной программы;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степень реализации основных мероприятий муниципальной программы проводится на основании процентного сопоставления количества запланированных основных мероприятий муниципальной программы и фактически выполненных по следующей формуле: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М  x 100%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ф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-------------, где: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М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proofErr w:type="spellStart"/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proofErr w:type="spellEnd"/>
      <w:proofErr w:type="gramEnd"/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степень реализации основных мероприятий муниципальной программы;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  - количество   основных   мероприятий   муниципальной   программы,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ф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 </w:t>
      </w: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реализованных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отчетный период;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   - количество   основных   мероприятий   муниципальной  программы,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proofErr w:type="spellEnd"/>
      <w:proofErr w:type="gramEnd"/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запланированных</w:t>
      </w:r>
      <w:proofErr w:type="gramEnd"/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отчетный период.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A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 об эффективности (неэффективности) реализации муниципальной программы может определяться на основании следующих критериев:</w:t>
      </w:r>
    </w:p>
    <w:p w:rsidR="00183AF6" w:rsidRPr="00183AF6" w:rsidRDefault="00183AF6" w:rsidP="00183A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103"/>
        <w:gridCol w:w="4093"/>
      </w:tblGrid>
      <w:tr w:rsidR="00183AF6" w:rsidRPr="00183AF6" w:rsidTr="009129A6">
        <w:trPr>
          <w:trHeight w:val="600"/>
        </w:trPr>
        <w:tc>
          <w:tcPr>
            <w:tcW w:w="5103" w:type="dxa"/>
            <w:hideMark/>
          </w:tcPr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 об эффективности реализации</w:t>
            </w:r>
          </w:p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093" w:type="dxa"/>
          </w:tcPr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 оценки эффективности реализации муниципальной программы</w:t>
            </w:r>
          </w:p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3AF6" w:rsidRPr="00183AF6" w:rsidTr="009129A6">
        <w:tc>
          <w:tcPr>
            <w:tcW w:w="5103" w:type="dxa"/>
            <w:hideMark/>
          </w:tcPr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Неэффективная</w:t>
            </w:r>
          </w:p>
        </w:tc>
        <w:tc>
          <w:tcPr>
            <w:tcW w:w="4093" w:type="dxa"/>
            <w:hideMark/>
          </w:tcPr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0,5</w:t>
            </w:r>
          </w:p>
        </w:tc>
      </w:tr>
      <w:tr w:rsidR="00183AF6" w:rsidRPr="00183AF6" w:rsidTr="009129A6">
        <w:trPr>
          <w:trHeight w:val="400"/>
        </w:trPr>
        <w:tc>
          <w:tcPr>
            <w:tcW w:w="5103" w:type="dxa"/>
            <w:hideMark/>
          </w:tcPr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эффективности удовлетворительный</w:t>
            </w:r>
          </w:p>
        </w:tc>
        <w:tc>
          <w:tcPr>
            <w:tcW w:w="4093" w:type="dxa"/>
            <w:hideMark/>
          </w:tcPr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0,5 - 0,79</w:t>
            </w:r>
          </w:p>
        </w:tc>
      </w:tr>
      <w:tr w:rsidR="00183AF6" w:rsidRPr="00183AF6" w:rsidTr="009129A6">
        <w:tc>
          <w:tcPr>
            <w:tcW w:w="5103" w:type="dxa"/>
            <w:hideMark/>
          </w:tcPr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Эффективная</w:t>
            </w:r>
          </w:p>
        </w:tc>
        <w:tc>
          <w:tcPr>
            <w:tcW w:w="4093" w:type="dxa"/>
            <w:hideMark/>
          </w:tcPr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0,8 - 1</w:t>
            </w:r>
          </w:p>
        </w:tc>
      </w:tr>
      <w:tr w:rsidR="00183AF6" w:rsidRPr="00183AF6" w:rsidTr="009129A6">
        <w:tc>
          <w:tcPr>
            <w:tcW w:w="5103" w:type="dxa"/>
            <w:hideMark/>
          </w:tcPr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Высокоэффективная</w:t>
            </w:r>
          </w:p>
        </w:tc>
        <w:tc>
          <w:tcPr>
            <w:tcW w:w="4093" w:type="dxa"/>
            <w:hideMark/>
          </w:tcPr>
          <w:p w:rsidR="00183AF6" w:rsidRPr="00183AF6" w:rsidRDefault="00183AF6" w:rsidP="00183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1</w:t>
            </w:r>
          </w:p>
        </w:tc>
      </w:tr>
    </w:tbl>
    <w:p w:rsidR="0047600D" w:rsidRDefault="0047600D" w:rsidP="00C72A9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600D" w:rsidRDefault="0047600D" w:rsidP="00A17F2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982" w:rsidRDefault="005D2982" w:rsidP="00A17F2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7813" w:rsidRDefault="00A17813" w:rsidP="00A17F2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7813" w:rsidRDefault="00A17813" w:rsidP="00A17F2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7813" w:rsidRDefault="00A17813" w:rsidP="00A17F2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7813" w:rsidRDefault="00A17813" w:rsidP="00A17F2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982" w:rsidRPr="002638BF" w:rsidRDefault="005D2982" w:rsidP="00A17F2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Дичнянского сельсовета 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 района Курской области 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 w:rsidR="00C72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C72A9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C72A99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C72A99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Дичнянский сельсовет»  Курчатовского района </w:t>
      </w:r>
    </w:p>
    <w:p w:rsidR="00A17F20" w:rsidRPr="002638BF" w:rsidRDefault="008D53A5" w:rsidP="00A17F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2018-2022</w:t>
      </w:r>
      <w:r w:rsidR="00A17F20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17F20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показателях (индикаторах) муниципальной программы «Формирования современной городской среды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муниципального образования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Дичнянский сельсовет»  Курчатовского района </w:t>
      </w:r>
    </w:p>
    <w:p w:rsidR="00A17F20" w:rsidRPr="002638BF" w:rsidRDefault="008D53A5" w:rsidP="00A17F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Курской области на 2018-2022</w:t>
      </w:r>
      <w:r w:rsidR="00A17F20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A17F20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6"/>
        <w:gridCol w:w="5571"/>
        <w:gridCol w:w="1559"/>
        <w:gridCol w:w="2115"/>
      </w:tblGrid>
      <w:tr w:rsidR="00A17F20" w:rsidRPr="002638BF" w:rsidTr="00A17F2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показателя (индикатора)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8D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8D53A5" w:rsidP="008D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Значение показателей, 2018-2022</w:t>
            </w:r>
            <w:r w:rsidR="00A17F20" w:rsidRPr="002638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</w:p>
        </w:tc>
      </w:tr>
      <w:tr w:rsidR="00A17F20" w:rsidRPr="002638BF" w:rsidTr="00A17F2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20" w:rsidRPr="002638BF" w:rsidRDefault="00A17F20" w:rsidP="00A17F2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и площадь благоустроенный дворовых территорий в </w:t>
            </w:r>
            <w:proofErr w:type="spell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ичня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Ед., </w:t>
            </w:r>
            <w:proofErr w:type="spell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F20" w:rsidRPr="002638BF" w:rsidTr="00A17F2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20" w:rsidRPr="002638BF" w:rsidRDefault="00A17F20" w:rsidP="00A17F2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благоустроенных дворовых территорий от общей площади дворовых территорий в </w:t>
            </w:r>
            <w:proofErr w:type="spell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ичня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F20" w:rsidRPr="002638BF" w:rsidTr="00A17F2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20" w:rsidRPr="002638BF" w:rsidRDefault="00A17F20" w:rsidP="00A17F2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Площадь благоустроенных общественных территорий в </w:t>
            </w:r>
            <w:proofErr w:type="spell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ичня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F20" w:rsidRPr="002638BF" w:rsidTr="00A17F2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20" w:rsidRPr="002638BF" w:rsidRDefault="00A17F20" w:rsidP="00A17F2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благоустроенных общественных территорий к общей площади общественных территорий в </w:t>
            </w:r>
            <w:proofErr w:type="spell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ичня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%,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F20" w:rsidRPr="002638BF" w:rsidTr="00A17F2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20" w:rsidRPr="002638BF" w:rsidRDefault="00A17F20" w:rsidP="00A17F2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и размер финансового участия заинтересованных лиц в выполнении 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минимального перечня работ по благоустройству дворовых территорий от общей стоимости работ минимального перечня, включенных в программу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%, рубли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F20" w:rsidRPr="002638BF" w:rsidTr="008D53A5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20" w:rsidRPr="002638BF" w:rsidRDefault="00A17F20" w:rsidP="00A17F2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трудового участия заинтересованных лиц в выполнении минимального перечня работ по благоустройству дворовых территорий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Чел/часы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F20" w:rsidRPr="002638BF" w:rsidTr="008D53A5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20" w:rsidRPr="002638BF" w:rsidRDefault="00A17F20" w:rsidP="00A17F2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перечня, включенных в программу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%, рубли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F20" w:rsidRPr="002638BF" w:rsidTr="008D53A5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20" w:rsidRPr="002638BF" w:rsidRDefault="00A17F20" w:rsidP="00A17F2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трудового участия заинтересованных лиц в выполнении дополнительного перечня работ по благоустройству дворовых территорий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Чел/часы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7F20" w:rsidRPr="002638BF" w:rsidRDefault="00A17F20" w:rsidP="00476D6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3A5" w:rsidRDefault="008D53A5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42A" w:rsidRDefault="0036742A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42A" w:rsidRDefault="0036742A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42A" w:rsidRDefault="0036742A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8D53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Дичнянского сельсовета 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 района Курской области 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Дичнянский сельсовет»  Курчатовского района </w:t>
      </w:r>
    </w:p>
    <w:p w:rsidR="00A17F20" w:rsidRPr="002638BF" w:rsidRDefault="008D53A5" w:rsidP="00A17F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2018-2022</w:t>
      </w:r>
      <w:r w:rsidR="00A17F20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17F20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17F20" w:rsidRPr="002638BF" w:rsidRDefault="00A17F20" w:rsidP="002D24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A17F20" w:rsidRPr="002638BF" w:rsidRDefault="00A17F20" w:rsidP="002D24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основных мероприятий муниципальной программы  Дичнянского сельсовета  Курчатовского района Курской области</w:t>
      </w:r>
    </w:p>
    <w:p w:rsidR="002D24BB" w:rsidRPr="002638BF" w:rsidRDefault="00A17F20" w:rsidP="002D24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Формирования современной городской среды на территории муниципального образования « Дичнянский сельсовет»  Курчатовского района </w:t>
      </w:r>
      <w:r w:rsidR="002D24BB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Курской области н</w:t>
      </w:r>
      <w:r w:rsidR="008D5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2018-2022</w:t>
      </w:r>
      <w:r w:rsidR="002D24BB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F20" w:rsidRPr="002638BF" w:rsidRDefault="00A17F20" w:rsidP="00A17F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30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6"/>
        <w:gridCol w:w="1702"/>
        <w:gridCol w:w="1842"/>
        <w:gridCol w:w="850"/>
        <w:gridCol w:w="851"/>
        <w:gridCol w:w="1706"/>
        <w:gridCol w:w="2553"/>
      </w:tblGrid>
      <w:tr w:rsidR="00A17F20" w:rsidRPr="002638BF" w:rsidTr="002D24BB">
        <w:trPr>
          <w:trHeight w:val="34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-217" w:firstLine="2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-217" w:firstLine="2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67" w:hanging="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21" w:firstLine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-217" w:firstLine="2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67" w:hanging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Связь с показателями муниципальной программы </w:t>
            </w:r>
          </w:p>
        </w:tc>
      </w:tr>
      <w:tr w:rsidR="00A17F20" w:rsidRPr="002638BF" w:rsidTr="002D24BB">
        <w:trPr>
          <w:trHeight w:val="104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Начала реализации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Окончания</w:t>
            </w:r>
          </w:p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F20" w:rsidRPr="002638BF" w:rsidTr="002D24BB">
        <w:trPr>
          <w:trHeight w:val="13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-2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-2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-2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-2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-2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-2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-2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17F20" w:rsidRPr="002638BF" w:rsidTr="002D24BB">
        <w:trPr>
          <w:trHeight w:val="13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20" w:rsidRPr="002638BF" w:rsidRDefault="00A17F20" w:rsidP="00A17F2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Основное мероприятие 1.</w:t>
            </w:r>
          </w:p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дворовых территорий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 Дичнянского сельсовета  Курчатовского района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20" w:rsidRPr="002638BF" w:rsidRDefault="008D53A5" w:rsidP="00A17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20" w:rsidRPr="002638BF" w:rsidRDefault="00AE40C4" w:rsidP="00A17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BB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</w:t>
            </w:r>
            <w:r w:rsidR="008D5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</w:t>
            </w:r>
            <w:r w:rsidR="00E9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в нормативное состояние 54</w:t>
            </w:r>
            <w:r w:rsidR="00367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дворовых территорий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площадью </w:t>
            </w:r>
            <w:r w:rsidR="005D2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24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367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24BB"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spell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ичня</w:t>
            </w:r>
            <w:proofErr w:type="spell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Дичнянского сельсовета  </w:t>
            </w:r>
            <w:proofErr w:type="spell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Курчатовско</w:t>
            </w:r>
            <w:proofErr w:type="spellEnd"/>
          </w:p>
          <w:p w:rsidR="00A17F20" w:rsidRPr="002638BF" w:rsidRDefault="00A17F20" w:rsidP="00A17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</w:t>
            </w:r>
            <w:proofErr w:type="spell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Курской области,  доведение уровня благоустройства дворовых </w:t>
            </w:r>
            <w:r w:rsidR="00367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территорий до 42 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%;</w:t>
            </w:r>
          </w:p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Повышение уровня благоустройства дворовых территорий  Дичнянского сельсовета  Курчатовского района Курской области.</w:t>
            </w:r>
          </w:p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уровня вовлеченности заинтересованных 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граждан, организаций в реализацию мероприятий по благоустройству территории  Дичнянского сельсовета  Курчатовского района Курской области</w:t>
            </w:r>
          </w:p>
        </w:tc>
      </w:tr>
      <w:tr w:rsidR="00A17F20" w:rsidRPr="002638BF" w:rsidTr="002D24BB">
        <w:trPr>
          <w:trHeight w:val="13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20" w:rsidRPr="002638BF" w:rsidRDefault="00A17F20" w:rsidP="00A17F2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217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Основное мероприятие 2</w:t>
            </w:r>
          </w:p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 Дичнянского сельсовета  Курчатовского района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20" w:rsidRPr="002638BF" w:rsidRDefault="004F6F90" w:rsidP="00A17F20">
            <w:pPr>
              <w:autoSpaceDE w:val="0"/>
              <w:autoSpaceDN w:val="0"/>
              <w:adjustRightInd w:val="0"/>
              <w:spacing w:after="0" w:line="240" w:lineRule="auto"/>
              <w:ind w:left="-2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20" w:rsidRPr="002638BF" w:rsidRDefault="004F6F90" w:rsidP="00A17F20">
            <w:pPr>
              <w:autoSpaceDE w:val="0"/>
              <w:autoSpaceDN w:val="0"/>
              <w:adjustRightInd w:val="0"/>
              <w:spacing w:after="0" w:line="240" w:lineRule="auto"/>
              <w:ind w:left="-2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Приведение в нормативное состояние муниципальных территорий общего пользования площадью </w:t>
            </w:r>
            <w:r w:rsidR="00C41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13891</w:t>
            </w:r>
            <w:r w:rsidR="008D5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кв.м в  </w:t>
            </w:r>
            <w:proofErr w:type="spell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ичня</w:t>
            </w:r>
            <w:proofErr w:type="spell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Дичнянского сельсовета  Курчатовского района Курской области, доведение уровня   благоустройства те</w:t>
            </w:r>
            <w:r w:rsidR="008D5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рри</w:t>
            </w:r>
            <w:r w:rsidR="00C41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торий общего пользования до 37 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%.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благоустройства общественных территорий (парков, скверов, набережных и т.д.)</w:t>
            </w:r>
          </w:p>
          <w:p w:rsidR="00A17F20" w:rsidRPr="002638BF" w:rsidRDefault="00A17F20" w:rsidP="00A17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 Дичнянского сельсовета  Курчатовского района Курской области</w:t>
            </w:r>
          </w:p>
        </w:tc>
      </w:tr>
    </w:tbl>
    <w:p w:rsidR="00476D63" w:rsidRPr="002638BF" w:rsidRDefault="00476D63" w:rsidP="004760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D63" w:rsidRDefault="00476D63" w:rsidP="0047600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00D" w:rsidRPr="002638BF" w:rsidRDefault="0047600D" w:rsidP="0047600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95C" w:rsidRDefault="000B495C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7C2F4D" w:rsidRPr="002638BF" w:rsidRDefault="008D53A5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2018-2022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F4D" w:rsidRPr="002638BF" w:rsidRDefault="007C2F4D" w:rsidP="00476D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</w:t>
      </w:r>
    </w:p>
    <w:p w:rsidR="007C2F4D" w:rsidRPr="002638BF" w:rsidRDefault="007C2F4D" w:rsidP="00476D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муниципальной программы </w:t>
      </w:r>
      <w:r w:rsidR="00476D63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Дичнянского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«Формирования современной</w:t>
      </w:r>
      <w:r w:rsidR="00476D63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</w:t>
      </w:r>
      <w:r w:rsidR="00476D63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среды</w:t>
      </w:r>
    </w:p>
    <w:p w:rsidR="007C2F4D" w:rsidRPr="002638BF" w:rsidRDefault="007C2F4D" w:rsidP="00476D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муниципального образования«</w:t>
      </w:r>
      <w:r w:rsidR="00476D63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Курчатовского</w:t>
      </w:r>
      <w:r w:rsidR="008D5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на 2018-2022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5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за счет средств местного бюджета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8"/>
        <w:gridCol w:w="1774"/>
        <w:gridCol w:w="1842"/>
        <w:gridCol w:w="851"/>
        <w:gridCol w:w="850"/>
        <w:gridCol w:w="709"/>
        <w:gridCol w:w="567"/>
        <w:gridCol w:w="1134"/>
      </w:tblGrid>
      <w:tr w:rsidR="007C2F4D" w:rsidRPr="002638BF" w:rsidTr="007C2F4D">
        <w:trPr>
          <w:trHeight w:val="310"/>
        </w:trPr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исполнитель, соисполнитель, участники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Объемы бюджетных ассигнований </w:t>
            </w:r>
            <w:proofErr w:type="gramStart"/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рублей)</w:t>
            </w:r>
          </w:p>
        </w:tc>
      </w:tr>
      <w:tr w:rsidR="007C2F4D" w:rsidRPr="002638BF" w:rsidTr="007C2F4D">
        <w:trPr>
          <w:trHeight w:val="960"/>
        </w:trPr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  <w:proofErr w:type="spellEnd"/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C41A69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</w:tr>
      <w:tr w:rsidR="007C2F4D" w:rsidRPr="002638BF" w:rsidTr="008D53A5">
        <w:trPr>
          <w:trHeight w:val="517"/>
        </w:trPr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476D63" w:rsidRPr="0026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Дичнянского</w:t>
            </w:r>
            <w:r w:rsidRPr="0026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сельсовета </w:t>
            </w:r>
            <w:r w:rsidR="00476D63" w:rsidRPr="0026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Курчатовского</w:t>
            </w:r>
            <w:r w:rsidRPr="0026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Курской </w:t>
            </w:r>
            <w:r w:rsidRPr="0026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области 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«Формирование совр</w:t>
            </w:r>
            <w:r w:rsidR="008D53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еменной городской среды» на 2018-2022</w:t>
            </w:r>
            <w:r w:rsidRPr="002638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  <w:r w:rsidR="008D53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  <w:r w:rsidRPr="0026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155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2F4D" w:rsidRPr="002638BF" w:rsidTr="007C2F4D">
        <w:trPr>
          <w:trHeight w:val="310"/>
        </w:trPr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C2F4D" w:rsidRPr="002638BF" w:rsidTr="008D53A5">
        <w:trPr>
          <w:trHeight w:val="768"/>
        </w:trPr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r w:rsidR="00476D63" w:rsidRPr="002638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Дичнянского</w:t>
            </w:r>
            <w:r w:rsidRPr="002638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сельсовета </w:t>
            </w:r>
            <w:r w:rsidR="00476D63" w:rsidRPr="002638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Курчатовск</w:t>
            </w:r>
            <w:r w:rsidR="00476D63" w:rsidRPr="002638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ого</w:t>
            </w:r>
            <w:r w:rsidRPr="002638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2F4D" w:rsidRPr="002638BF" w:rsidTr="008D53A5">
        <w:trPr>
          <w:trHeight w:val="768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мероприятие 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дворовых территорий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r w:rsidR="00476D63"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Дичнянского</w:t>
            </w: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сельсовета </w:t>
            </w:r>
            <w:r w:rsidR="00476D63"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Курчатовского</w:t>
            </w: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F4D" w:rsidRPr="002638BF" w:rsidTr="008D53A5">
        <w:trPr>
          <w:trHeight w:val="768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 и областной бюджеты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191 01 </w:t>
            </w: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47" w:rsidRPr="002638BF" w:rsidRDefault="00993B47" w:rsidP="00993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F4D" w:rsidRPr="002638BF" w:rsidTr="008D53A5">
        <w:trPr>
          <w:trHeight w:val="768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 </w:t>
            </w:r>
            <w:r w:rsidR="00476D63"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Дичнянского</w:t>
            </w: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сельсовета </w:t>
            </w:r>
            <w:r w:rsidR="00476D63"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Курчатовского</w:t>
            </w: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191 01 </w:t>
            </w: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F4D" w:rsidRPr="002638BF" w:rsidTr="008D53A5">
        <w:trPr>
          <w:trHeight w:val="1019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 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r w:rsidR="00476D63"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Дичнянского</w:t>
            </w: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сельсовета </w:t>
            </w:r>
            <w:r w:rsidR="00476D63"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Курчатовского</w:t>
            </w: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F4D" w:rsidRPr="002638BF" w:rsidTr="008D53A5">
        <w:trPr>
          <w:trHeight w:val="1019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 и областной бюджеты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191 0</w:t>
            </w: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 R5550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F4D" w:rsidRPr="002638BF" w:rsidTr="008D53A5">
        <w:trPr>
          <w:trHeight w:val="1019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  <w:r w:rsidR="00476D63"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Дичнянского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r w:rsidR="00476D63"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Курчатовского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191 0</w:t>
            </w: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 L5550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AB1D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00D" w:rsidRPr="002638BF" w:rsidRDefault="0047600D" w:rsidP="007C2F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7C2F4D" w:rsidRPr="002638BF" w:rsidRDefault="008D53A5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2018-2022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2F4D" w:rsidRPr="002638BF" w:rsidRDefault="007C2F4D" w:rsidP="004F6F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</w:t>
      </w:r>
    </w:p>
    <w:p w:rsidR="007C2F4D" w:rsidRPr="002638BF" w:rsidRDefault="007C2F4D" w:rsidP="004F6F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прогнозная (справочная) оценка расходов федерального бюджета, областного бюджета, бюджета </w:t>
      </w:r>
      <w:r w:rsidR="00476D63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Дичнянского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и внебюджетных источников на реализацию целей муниципальной программы </w:t>
      </w:r>
      <w:r w:rsidR="00476D63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Дичнянского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«Формирования современной городской среды</w:t>
      </w:r>
    </w:p>
    <w:p w:rsidR="007C2F4D" w:rsidRPr="002638BF" w:rsidRDefault="007C2F4D" w:rsidP="004F6F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муниципального образования «</w:t>
      </w:r>
      <w:r w:rsidR="00476D63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Курчатовского</w:t>
      </w:r>
      <w:r w:rsidR="008D5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на 2018-2022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3263"/>
        <w:gridCol w:w="2748"/>
        <w:gridCol w:w="1764"/>
      </w:tblGrid>
      <w:tr w:rsidR="007C2F4D" w:rsidRPr="002638BF" w:rsidTr="007C2F4D">
        <w:trPr>
          <w:trHeight w:val="514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ind w:firstLine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ресурсного обеспечения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расходов,  руб.</w:t>
            </w:r>
          </w:p>
        </w:tc>
      </w:tr>
      <w:tr w:rsidR="007C2F4D" w:rsidRPr="002638BF" w:rsidTr="007C2F4D">
        <w:trPr>
          <w:trHeight w:val="389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8D53A5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2018-2022</w:t>
            </w:r>
            <w:r w:rsidR="007C2F4D"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</w:tr>
      <w:tr w:rsidR="007C2F4D" w:rsidRPr="002638BF" w:rsidTr="008D53A5">
        <w:trPr>
          <w:trHeight w:val="233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476D63"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Дичнянского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r w:rsidR="00476D63"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Курчатовского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Курской области 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совр</w:t>
            </w:r>
            <w:r w:rsidR="008D5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еменной городской среды» на 2018-2022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ind w:firstLine="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A17813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5024943</w:t>
            </w:r>
          </w:p>
        </w:tc>
      </w:tr>
      <w:tr w:rsidR="007C2F4D" w:rsidRPr="002638BF" w:rsidTr="008D53A5">
        <w:trPr>
          <w:trHeight w:val="381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ind w:firstLine="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 и областной бюджеты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6E" w:rsidRPr="002638BF" w:rsidRDefault="00A17813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4639728</w:t>
            </w:r>
          </w:p>
        </w:tc>
      </w:tr>
      <w:tr w:rsidR="007C2F4D" w:rsidRPr="002638BF" w:rsidTr="008D53A5">
        <w:trPr>
          <w:trHeight w:val="41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ind w:firstLine="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  <w:r w:rsidR="00476D63"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Дичнянского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r w:rsidR="00476D63"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Курчатовского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4D" w:rsidRPr="002638BF" w:rsidRDefault="00A17813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385215</w:t>
            </w:r>
          </w:p>
        </w:tc>
      </w:tr>
      <w:tr w:rsidR="007C2F4D" w:rsidRPr="002638BF" w:rsidTr="008D53A5">
        <w:trPr>
          <w:trHeight w:val="398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ind w:firstLine="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Внебюджетные источники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A17813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00D" w:rsidRDefault="0047600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Pr="002638BF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5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7C2F4D" w:rsidRPr="002638BF" w:rsidRDefault="008D53A5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2018-2022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8BF">
        <w:rPr>
          <w:rFonts w:ascii="Times New Roman" w:hAnsi="Times New Roman" w:cs="Times New Roman"/>
          <w:b/>
          <w:sz w:val="28"/>
          <w:szCs w:val="28"/>
        </w:rPr>
        <w:t>Адресный перечень многоквартирных домов,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8BF">
        <w:rPr>
          <w:rFonts w:ascii="Times New Roman" w:hAnsi="Times New Roman" w:cs="Times New Roman"/>
          <w:b/>
          <w:sz w:val="28"/>
          <w:szCs w:val="28"/>
        </w:rPr>
        <w:t xml:space="preserve">дворовые </w:t>
      </w:r>
      <w:proofErr w:type="gramStart"/>
      <w:r w:rsidRPr="002638BF">
        <w:rPr>
          <w:rFonts w:ascii="Times New Roman" w:hAnsi="Times New Roman" w:cs="Times New Roman"/>
          <w:b/>
          <w:sz w:val="28"/>
          <w:szCs w:val="28"/>
        </w:rPr>
        <w:t>территории</w:t>
      </w:r>
      <w:proofErr w:type="gramEnd"/>
      <w:r w:rsidRPr="002638BF">
        <w:rPr>
          <w:rFonts w:ascii="Times New Roman" w:hAnsi="Times New Roman" w:cs="Times New Roman"/>
          <w:b/>
          <w:sz w:val="28"/>
          <w:szCs w:val="28"/>
        </w:rPr>
        <w:t xml:space="preserve"> которых отобраны и </w:t>
      </w:r>
    </w:p>
    <w:p w:rsidR="007C2F4D" w:rsidRPr="002638BF" w:rsidRDefault="008D53A5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подле</w:t>
      </w:r>
      <w:r w:rsidR="00270631">
        <w:rPr>
          <w:rFonts w:ascii="Times New Roman" w:hAnsi="Times New Roman" w:cs="Times New Roman"/>
          <w:b/>
          <w:sz w:val="28"/>
          <w:szCs w:val="28"/>
        </w:rPr>
        <w:t xml:space="preserve">жат благоустройству в 2018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  <w:r w:rsidR="005D2982">
        <w:rPr>
          <w:rFonts w:ascii="Times New Roman" w:hAnsi="Times New Roman" w:cs="Times New Roman"/>
          <w:b/>
          <w:sz w:val="28"/>
          <w:szCs w:val="28"/>
        </w:rPr>
        <w:t>у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82C" w:rsidRPr="0015482C" w:rsidRDefault="008D53A5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="0015482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15482C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 w:rsidR="0015482C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="0015482C"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 w:rsidR="0015482C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15482C" w:rsidRPr="0015482C">
        <w:t xml:space="preserve"> </w:t>
      </w:r>
      <w:r w:rsidR="0015482C"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3,д.№5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3,д.№7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3,д.№8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4.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3 ,д.№9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5.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="00AB1D40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6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,д.№ 2,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6.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="00AB1D40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6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,д.№ 3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7.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="00AB1D40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6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,д.№4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8.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5,д.№10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9.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5,д.№11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10.с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ичня,.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5,д.№12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11.с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ичня, 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6,д.№ 6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12.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6,д.№7.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13.с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6,д.№ 8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14.с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6,д.№ 9.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15.с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</w:t>
      </w:r>
      <w:r w:rsidR="00AB1D40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 7 д.№ 8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16.с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7,д.№ 2</w:t>
      </w:r>
    </w:p>
    <w:p w:rsidR="0015482C" w:rsidRPr="0015482C" w:rsidRDefault="0015482C" w:rsidP="001548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17.с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ичня, 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7,д.№ 3</w:t>
      </w:r>
    </w:p>
    <w:p w:rsidR="00E90F34" w:rsidRPr="00E90F34" w:rsidRDefault="0015482C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18.с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7,д.№ 6</w:t>
      </w:r>
    </w:p>
    <w:p w:rsidR="00AB1D40" w:rsidRDefault="00AB1D40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D40" w:rsidRDefault="00AB1D40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F34" w:rsidRPr="002638BF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подлежат благоустройству в 2019 год</w:t>
      </w:r>
      <w:r w:rsidR="005D2982">
        <w:rPr>
          <w:rFonts w:ascii="Times New Roman" w:hAnsi="Times New Roman" w:cs="Times New Roman"/>
          <w:b/>
          <w:sz w:val="28"/>
          <w:szCs w:val="28"/>
        </w:rPr>
        <w:t>у</w:t>
      </w:r>
    </w:p>
    <w:p w:rsidR="00E90F34" w:rsidRPr="002638BF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15482C"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1,д.№19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1,д.№20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2,д.№13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4.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2 ,д.№14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5.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2,д.№ 15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6.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3,д.№ 16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7.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3,д.№19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8.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3,д.№20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9.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="00064933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4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,д.№ </w:t>
      </w:r>
      <w:r w:rsidR="00064933">
        <w:rPr>
          <w:rFonts w:ascii="Times New Roman" w:eastAsia="Calibri" w:hAnsi="Times New Roman" w:cs="Times New Roman"/>
          <w:sz w:val="28"/>
          <w:szCs w:val="28"/>
          <w:lang w:eastAsia="ar-SA"/>
        </w:rPr>
        <w:t>17</w:t>
      </w:r>
    </w:p>
    <w:p w:rsidR="00E90F34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10.с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ичня,.</w:t>
      </w:r>
      <w:r w:rsidR="00064933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4,д.№18</w:t>
      </w:r>
    </w:p>
    <w:p w:rsidR="005D2982" w:rsidRDefault="005D2982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2982" w:rsidRDefault="005D2982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64933" w:rsidRPr="002638BF" w:rsidRDefault="00064933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подлежат благоустройству в 2020 год</w:t>
      </w:r>
      <w:r w:rsidR="005D2982">
        <w:rPr>
          <w:rFonts w:ascii="Times New Roman" w:hAnsi="Times New Roman" w:cs="Times New Roman"/>
          <w:b/>
          <w:sz w:val="28"/>
          <w:szCs w:val="28"/>
        </w:rPr>
        <w:t>у</w:t>
      </w:r>
    </w:p>
    <w:p w:rsidR="00064933" w:rsidRDefault="00064933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64933" w:rsidRPr="0015482C" w:rsidRDefault="00064933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90F34" w:rsidRPr="0015482C" w:rsidRDefault="00064933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</w:t>
      </w:r>
      <w:r w:rsidR="00E90F34">
        <w:rPr>
          <w:rFonts w:ascii="Times New Roman" w:eastAsia="Calibri" w:hAnsi="Times New Roman" w:cs="Times New Roman"/>
          <w:sz w:val="28"/>
          <w:szCs w:val="28"/>
          <w:lang w:eastAsia="ar-SA"/>
        </w:rPr>
        <w:t>.с</w:t>
      </w:r>
      <w:proofErr w:type="gramStart"/>
      <w:r w:rsidR="00E90F34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="00E90F3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ичня,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5,д.№ 1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="00064933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5,д.№2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3.с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</w:t>
      </w:r>
      <w:r w:rsidR="00064933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5,д.№ 3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4.с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</w:t>
      </w:r>
      <w:r w:rsidR="00064933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5,д.№ 4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5.с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</w:t>
      </w:r>
      <w:r w:rsidR="00064933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5, д.№ 7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6.с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</w:t>
      </w:r>
      <w:r w:rsidR="00064933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10,д.№ 4</w:t>
      </w:r>
    </w:p>
    <w:p w:rsidR="00E90F34" w:rsidRPr="0015482C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7.с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ичня, </w:t>
      </w:r>
      <w:r w:rsidR="00064933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10,д.№ 5</w:t>
      </w:r>
    </w:p>
    <w:p w:rsidR="00E90F34" w:rsidRDefault="00E90F34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8.с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</w:t>
      </w:r>
      <w:r w:rsidR="00064933">
        <w:rPr>
          <w:rFonts w:ascii="Times New Roman" w:eastAsia="Calibri" w:hAnsi="Times New Roman" w:cs="Times New Roman"/>
          <w:sz w:val="28"/>
          <w:szCs w:val="28"/>
          <w:lang w:eastAsia="ar-SA"/>
        </w:rPr>
        <w:t>квартал 10</w:t>
      </w:r>
      <w:r w:rsidRPr="0015482C">
        <w:rPr>
          <w:rFonts w:ascii="Times New Roman" w:eastAsia="Calibri" w:hAnsi="Times New Roman" w:cs="Times New Roman"/>
          <w:sz w:val="28"/>
          <w:szCs w:val="28"/>
          <w:lang w:eastAsia="ar-SA"/>
        </w:rPr>
        <w:t>,д.№ 6</w:t>
      </w:r>
    </w:p>
    <w:p w:rsidR="00064933" w:rsidRDefault="00064933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9.с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ичня,квартал 11, д №11</w:t>
      </w:r>
    </w:p>
    <w:p w:rsidR="00064933" w:rsidRDefault="00064933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10.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 11,д.10</w:t>
      </w:r>
    </w:p>
    <w:p w:rsidR="00064933" w:rsidRDefault="00064933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82" w:rsidRPr="002638BF" w:rsidRDefault="006F2E90" w:rsidP="00AB1D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подлежат благоустройству в 2021</w:t>
      </w:r>
      <w:r w:rsidR="0006493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64933" w:rsidRPr="00064933" w:rsidRDefault="00064933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 </w:t>
      </w:r>
      <w:proofErr w:type="spell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3,д.№5</w:t>
      </w:r>
    </w:p>
    <w:p w:rsidR="00064933" w:rsidRPr="00064933" w:rsidRDefault="00064933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</w:t>
      </w:r>
      <w:proofErr w:type="spell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3,д.№7</w:t>
      </w:r>
    </w:p>
    <w:p w:rsidR="00064933" w:rsidRPr="00064933" w:rsidRDefault="00064933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</w:t>
      </w:r>
      <w:proofErr w:type="spell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3,д.№8</w:t>
      </w:r>
    </w:p>
    <w:p w:rsidR="00064933" w:rsidRPr="00064933" w:rsidRDefault="00064933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4. </w:t>
      </w:r>
      <w:proofErr w:type="spell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3 ,д.№9</w:t>
      </w:r>
    </w:p>
    <w:p w:rsidR="00064933" w:rsidRPr="00064933" w:rsidRDefault="00064933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5. </w:t>
      </w:r>
      <w:proofErr w:type="spell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5,д.№ 2,</w:t>
      </w:r>
    </w:p>
    <w:p w:rsidR="00064933" w:rsidRPr="00064933" w:rsidRDefault="00064933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6. </w:t>
      </w:r>
      <w:proofErr w:type="spell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5,д.№ 3</w:t>
      </w:r>
    </w:p>
    <w:p w:rsidR="00064933" w:rsidRPr="00064933" w:rsidRDefault="00064933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7. </w:t>
      </w:r>
      <w:proofErr w:type="spell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5,д.№4</w:t>
      </w:r>
    </w:p>
    <w:p w:rsidR="00064933" w:rsidRPr="00064933" w:rsidRDefault="00064933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8. </w:t>
      </w:r>
      <w:proofErr w:type="spell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5,д.№10</w:t>
      </w:r>
    </w:p>
    <w:p w:rsidR="00064933" w:rsidRPr="00064933" w:rsidRDefault="00064933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9. </w:t>
      </w:r>
      <w:proofErr w:type="spell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5,д.№11</w:t>
      </w:r>
    </w:p>
    <w:p w:rsidR="00064933" w:rsidRDefault="00064933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10.с</w:t>
      </w:r>
      <w:proofErr w:type="gram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ичня,.квартал 5,д.№12</w:t>
      </w:r>
    </w:p>
    <w:p w:rsidR="00AE40C4" w:rsidRDefault="00AE40C4" w:rsidP="00AE40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подлежат благоустройству в 2022 год</w:t>
      </w:r>
    </w:p>
    <w:p w:rsidR="00AE40C4" w:rsidRDefault="00AE40C4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F2E90" w:rsidRPr="00064933" w:rsidRDefault="006F2E90" w:rsidP="006F2E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3,д.№</w:t>
      </w:r>
      <w:r w:rsidR="006C76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1</w:t>
      </w:r>
    </w:p>
    <w:p w:rsidR="006F2E90" w:rsidRPr="00064933" w:rsidRDefault="006C7637" w:rsidP="006F2E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8,д.№5</w:t>
      </w:r>
    </w:p>
    <w:p w:rsidR="006F2E90" w:rsidRPr="00064933" w:rsidRDefault="006F2E90" w:rsidP="006F2E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</w:t>
      </w:r>
      <w:proofErr w:type="spell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 w:rsidRPr="00064933"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</w:t>
      </w:r>
      <w:r w:rsidR="006C7637">
        <w:rPr>
          <w:rFonts w:ascii="Times New Roman" w:eastAsia="Calibri" w:hAnsi="Times New Roman" w:cs="Times New Roman"/>
          <w:sz w:val="28"/>
          <w:szCs w:val="28"/>
          <w:lang w:eastAsia="ar-SA"/>
        </w:rPr>
        <w:t>8,д.№ 6</w:t>
      </w:r>
    </w:p>
    <w:p w:rsidR="006F2E90" w:rsidRPr="00064933" w:rsidRDefault="006C7637" w:rsidP="006F2E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4.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8 ,д.№7</w:t>
      </w:r>
    </w:p>
    <w:p w:rsidR="006F2E90" w:rsidRPr="00064933" w:rsidRDefault="006C7637" w:rsidP="006F2E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5.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3,д.№ 14</w:t>
      </w:r>
    </w:p>
    <w:p w:rsidR="006F2E90" w:rsidRPr="00064933" w:rsidRDefault="006C7637" w:rsidP="006F2E9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6.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.Д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ичня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квартал 3,д.№ 15</w:t>
      </w:r>
    </w:p>
    <w:p w:rsidR="006F2E90" w:rsidRDefault="006F2E90" w:rsidP="000649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64933" w:rsidRPr="00E90F34" w:rsidRDefault="00064933" w:rsidP="00E90F3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9E" w:rsidRPr="00232E9E" w:rsidRDefault="00232E9E" w:rsidP="00232E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E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Программы возможно внесение изменений в адресные перечни дворовых территорий многоквартирных домов и территорий общего пользования, планируемых к благоустройству в 2018-2022 годах в соответствии с текущим состоянием территории и обращениями жителей.</w:t>
      </w:r>
    </w:p>
    <w:p w:rsidR="004F6F90" w:rsidRDefault="004F6F90" w:rsidP="007C2F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CF4" w:rsidRPr="002638BF" w:rsidRDefault="000E4CF4" w:rsidP="007C2F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№6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</w:t>
      </w:r>
      <w:r w:rsidR="004F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области на 2018-2022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общественных территорий,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F6F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одлежащих благоустройству в 2018-2022</w:t>
      </w: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году,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перечнем видов работ, планируемых к выполнению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3"/>
        <w:gridCol w:w="3037"/>
        <w:gridCol w:w="2438"/>
        <w:gridCol w:w="2524"/>
      </w:tblGrid>
      <w:tr w:rsidR="007C2F4D" w:rsidRPr="002638BF">
        <w:trPr>
          <w:trHeight w:val="111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Перечень общественных территорий, иных мероприятий по благоустройству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(местоположение) общественной территории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Перечень видов работ, планируемых к размещению</w:t>
            </w:r>
          </w:p>
        </w:tc>
      </w:tr>
      <w:tr w:rsidR="007C2F4D" w:rsidRPr="002638BF" w:rsidTr="004F6F90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F4D" w:rsidRPr="002638BF" w:rsidRDefault="007C2F4D" w:rsidP="007C2F4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F4D" w:rsidRPr="002638BF" w:rsidRDefault="00A579BF" w:rsidP="00C41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открытого  стадиона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ичня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площадью</w:t>
            </w:r>
            <w:r w:rsidR="00C41A69">
              <w:rPr>
                <w:rFonts w:ascii="Times New Roman" w:hAnsi="Times New Roman" w:cs="Times New Roman"/>
                <w:sz w:val="28"/>
                <w:szCs w:val="28"/>
              </w:rPr>
              <w:t xml:space="preserve"> 13891 </w:t>
            </w:r>
            <w:proofErr w:type="spellStart"/>
            <w:r w:rsidR="00C41A6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C41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F4D" w:rsidRPr="002638BF" w:rsidRDefault="000E4CF4" w:rsidP="00C41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  <w:r w:rsidR="00C41A69">
              <w:rPr>
                <w:rFonts w:ascii="Times New Roman" w:hAnsi="Times New Roman" w:cs="Times New Roman"/>
                <w:sz w:val="28"/>
                <w:szCs w:val="28"/>
              </w:rPr>
              <w:t xml:space="preserve"> квартал 3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BF" w:rsidRPr="002638BF" w:rsidRDefault="00C41A69" w:rsidP="00C41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открытого стадиона</w:t>
            </w:r>
          </w:p>
        </w:tc>
      </w:tr>
      <w:tr w:rsidR="007C2F4D" w:rsidRPr="002638BF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F4D" w:rsidRPr="002638BF" w:rsidRDefault="007C2F4D" w:rsidP="007C2F4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F4D" w:rsidRPr="002638BF" w:rsidRDefault="00447975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975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 территории вокруг памятника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F4D" w:rsidRPr="002638BF" w:rsidRDefault="008742BF" w:rsidP="00447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8BF"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gramStart"/>
            <w:r w:rsidR="00447975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="00447975">
              <w:rPr>
                <w:rFonts w:ascii="Times New Roman" w:hAnsi="Times New Roman" w:cs="Times New Roman"/>
                <w:sz w:val="28"/>
                <w:szCs w:val="28"/>
              </w:rPr>
              <w:t>вартал</w:t>
            </w:r>
            <w:proofErr w:type="spellEnd"/>
            <w:r w:rsidR="00447975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F4D" w:rsidRPr="002638BF" w:rsidRDefault="00447975" w:rsidP="00A8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Обустройство газона, укладка тротуарной плитки</w:t>
            </w:r>
          </w:p>
        </w:tc>
      </w:tr>
      <w:tr w:rsidR="004B2A7D" w:rsidRPr="002638BF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7D" w:rsidRPr="002638BF" w:rsidRDefault="004B2A7D" w:rsidP="007C2F4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7D" w:rsidRPr="00447975" w:rsidRDefault="004B2A7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A7D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освещения </w:t>
            </w:r>
            <w:r w:rsidR="006F2E90">
              <w:rPr>
                <w:rFonts w:ascii="Times New Roman" w:hAnsi="Times New Roman" w:cs="Times New Roman"/>
                <w:sz w:val="28"/>
                <w:szCs w:val="28"/>
              </w:rPr>
              <w:t>улицы, парка, сквера, бульваров.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7D" w:rsidRPr="002638BF" w:rsidRDefault="004B2A7D" w:rsidP="00447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вартал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7D" w:rsidRDefault="006F2E90" w:rsidP="004B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2A7D" w:rsidRPr="004B2A7D">
              <w:rPr>
                <w:rFonts w:ascii="Times New Roman" w:hAnsi="Times New Roman" w:cs="Times New Roman"/>
                <w:sz w:val="28"/>
                <w:szCs w:val="28"/>
              </w:rPr>
              <w:t>стройство освещения</w:t>
            </w:r>
          </w:p>
        </w:tc>
      </w:tr>
      <w:tr w:rsidR="004B2A7D" w:rsidRPr="002638BF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7D" w:rsidRPr="002638BF" w:rsidRDefault="004B2A7D" w:rsidP="007C2F4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7D" w:rsidRPr="004B2A7D" w:rsidRDefault="004B2A7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A7D">
              <w:rPr>
                <w:rFonts w:ascii="Times New Roman" w:hAnsi="Times New Roman" w:cs="Times New Roman"/>
                <w:sz w:val="28"/>
                <w:szCs w:val="28"/>
              </w:rPr>
              <w:t>реконструкция пешеходных зон (тротуаров)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7D" w:rsidRDefault="004B2A7D" w:rsidP="00447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вартала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3,8,5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7D" w:rsidRPr="004B2A7D" w:rsidRDefault="006F2E90" w:rsidP="004B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Укладка асфальтобетонного покрытия</w:t>
            </w:r>
          </w:p>
        </w:tc>
      </w:tr>
      <w:tr w:rsidR="006F2E90" w:rsidRPr="002638BF">
        <w:trPr>
          <w:trHeight w:val="27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E90" w:rsidRPr="002638BF" w:rsidRDefault="006F2E90" w:rsidP="007C2F4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E90" w:rsidRPr="004B2A7D" w:rsidRDefault="006F2E90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E90">
              <w:rPr>
                <w:rFonts w:ascii="Times New Roman" w:hAnsi="Times New Roman" w:cs="Times New Roman"/>
                <w:sz w:val="28"/>
                <w:szCs w:val="28"/>
              </w:rPr>
              <w:t>иные объекты.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E90" w:rsidRDefault="006F2E90" w:rsidP="00447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С.Дичня</w:t>
            </w:r>
            <w:proofErr w:type="spellEnd"/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E90" w:rsidRPr="004B2A7D" w:rsidRDefault="006F2E90" w:rsidP="004B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3AF6" w:rsidRDefault="00183AF6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00D" w:rsidRDefault="0047600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A49" w:rsidRPr="00F51A49" w:rsidRDefault="00F51A49" w:rsidP="00F51A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A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Программы возможно внесение изменений в адресные перечни дворовых территорий многоквартирных домов и территорий общего пользования, планируемых к благоустройству в 2018-2022 годах в соответствии с текущим состоянием территории и обращениями жителей.</w:t>
      </w:r>
    </w:p>
    <w:p w:rsidR="0047600D" w:rsidRDefault="0047600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00D" w:rsidRDefault="0047600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Pr="002638BF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F6" w:rsidRPr="002638BF" w:rsidRDefault="00183AF6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7C2F4D" w:rsidRPr="002638BF" w:rsidRDefault="004F6F90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2018-2022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Минимальный перечень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 по благоустройству дворовых территорий многоквартирных домов, с приложением визуализированного перечня образцов элементов благоустройства, предполагаемых к размещению на дворовой территории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tabs>
          <w:tab w:val="left" w:pos="-3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3"/>
        <w:gridCol w:w="1900"/>
        <w:gridCol w:w="6383"/>
      </w:tblGrid>
      <w:tr w:rsidR="007C2F4D" w:rsidRPr="002638BF" w:rsidTr="00924319">
        <w:trPr>
          <w:trHeight w:val="1162"/>
        </w:trPr>
        <w:tc>
          <w:tcPr>
            <w:tcW w:w="910" w:type="dxa"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53" w:type="dxa"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работ, входящих в минимальный перечень работ</w:t>
            </w:r>
          </w:p>
        </w:tc>
        <w:tc>
          <w:tcPr>
            <w:tcW w:w="6473" w:type="dxa"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Визуализированный перечень образцов элементов благоустройства, предполагаемых к размещению на дворовой территории</w:t>
            </w:r>
          </w:p>
        </w:tc>
      </w:tr>
      <w:tr w:rsidR="007C2F4D" w:rsidRPr="002638BF" w:rsidTr="00924319">
        <w:trPr>
          <w:trHeight w:val="276"/>
        </w:trPr>
        <w:tc>
          <w:tcPr>
            <w:tcW w:w="910" w:type="dxa"/>
          </w:tcPr>
          <w:p w:rsidR="007C2F4D" w:rsidRPr="002638BF" w:rsidRDefault="007C2F4D" w:rsidP="007C2F4D">
            <w:pPr>
              <w:widowControl w:val="0"/>
              <w:numPr>
                <w:ilvl w:val="0"/>
                <w:numId w:val="9"/>
              </w:numPr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дворовых проездов</w:t>
            </w:r>
          </w:p>
        </w:tc>
        <w:tc>
          <w:tcPr>
            <w:tcW w:w="6473" w:type="dxa"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C2F4D" w:rsidRPr="002638BF" w:rsidTr="005D2982">
        <w:trPr>
          <w:trHeight w:val="4883"/>
        </w:trPr>
        <w:tc>
          <w:tcPr>
            <w:tcW w:w="910" w:type="dxa"/>
          </w:tcPr>
          <w:p w:rsidR="007C2F4D" w:rsidRPr="002638BF" w:rsidRDefault="007C2F4D" w:rsidP="007C2F4D">
            <w:pPr>
              <w:widowControl w:val="0"/>
              <w:numPr>
                <w:ilvl w:val="0"/>
                <w:numId w:val="9"/>
              </w:numPr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скамеек</w:t>
            </w:r>
          </w:p>
        </w:tc>
        <w:tc>
          <w:tcPr>
            <w:tcW w:w="6473" w:type="dxa"/>
            <w:vAlign w:val="center"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C9F8B9" wp14:editId="3757AE45">
                  <wp:extent cx="1866900" cy="1209675"/>
                  <wp:effectExtent l="0" t="0" r="0" b="9525"/>
                  <wp:docPr id="16" name="Рисунок 16" descr="http://www.argumet.ru/img/banketki/skambet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rgumet.ru/img/banketki/skambet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C55779" wp14:editId="62B97E98">
                  <wp:extent cx="1866900" cy="1866900"/>
                  <wp:effectExtent l="0" t="0" r="0" b="0"/>
                  <wp:docPr id="15" name="Рисунок 15" descr="002105_kartochka_tovara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02105_kartochka_tovara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F4D" w:rsidRPr="002638BF" w:rsidRDefault="0084101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F1563A6" wp14:editId="0447E81A">
                  <wp:extent cx="3657600" cy="2847975"/>
                  <wp:effectExtent l="0" t="0" r="0" b="9525"/>
                  <wp:docPr id="6" name="Рисунок 6" descr="Ð¤Ð¾ÑÐ¾ ÑÐºÐ°Ð¼ÐµÐ¹ÐºÐ¸ ÐÐ¾Ð¼Ð¿Ð»ÐµÐºÑ-ÐÐ³ÑÐ¾ ÐÐ»Ð°ÑÑÐ¸ÐºÐ° 1,2 ÐÐ4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¤Ð¾ÑÐ¾ ÑÐºÐ°Ð¼ÐµÐ¹ÐºÐ¸ ÐÐ¾Ð¼Ð¿Ð»ÐµÐºÑ-ÐÐ³ÑÐ¾ ÐÐ»Ð°ÑÑÐ¸ÐºÐ° 1,2 ÐÐ4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3" w:name="_GoBack"/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2B83B3D" wp14:editId="3116480F">
                      <wp:extent cx="304800" cy="304800"/>
                      <wp:effectExtent l="0" t="0" r="0" b="0"/>
                      <wp:docPr id="5" name="AutoShape 6" descr="C:\%D0%A1%D0%B5%D1%80%D0%B3%D0%B5%D0%B5%D0%B2%D0%B0\%D0%9F%D0%A0%D0%9E%D0%A2%D0%9E%D0%9A%D0%9E%D0%9B%D0%AB\200x200 (1)   %D1%81%D0%BA%D0%B0%D0%BC%D1%8C%D1%8F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" o:spid="_x0000_s1026" alt="Описание: C:\%D0%A1%D0%B5%D1%80%D0%B3%D0%B5%D0%B5%D0%B2%D0%B0\%D0%9F%D0%A0%D0%9E%D0%A2%D0%9E%D0%9A%D0%9E%D0%9B%D0%AB\200x200 (1)   %D1%81%D0%BA%D0%B0%D0%BC%D1%8C%D1%8F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JlrlZ8IAwAAYgYAAA4AAAAAAAAAAAAAAAAALgIAAGRycy9lMm9Eb2MueG1sUEsB&#10;Ai0AFAAGAAgAAAAhAEyg6SzYAAAAAwEAAA8AAAAAAAAAAAAAAAAAYgUAAGRycy9kb3ducmV2Lnht&#10;bFBLBQYAAAAABAAEAPMAAAB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bookmarkEnd w:id="3"/>
            <w:r w:rsidRPr="00841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962025"/>
                      <wp:effectExtent l="0" t="0" r="0" b="9525"/>
                      <wp:docPr id="1" name="Прямоугольник 1" descr="C:\%D0%A1%D0%B5%D1%80%D0%B3%D0%B5%D0%B5%D0%B2%D0%B0\%D0%9F%D0%A0%D0%9E%D0%A2%D0%9E%D0%9A%D0%9E%D0%9B%D0%AB\200x200 (1)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C:\%D0%A1%D0%B5%D1%80%D0%B3%D0%B5%D0%B5%D0%B2%D0%B0\%D0%9F%D0%A0%D0%9E%D0%A2%D0%9E%D0%9A%D0%9E%D0%9B%D0%AB\200x200 (1).webp" style="width:24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203B6C0" wp14:editId="6F4501D6">
                      <wp:extent cx="304800" cy="304800"/>
                      <wp:effectExtent l="0" t="0" r="0" b="0"/>
                      <wp:docPr id="2" name="AutoShape 2" descr="C:\%D0%A1%D0%B5%D1%80%D0%B3%D0%B5%D0%B5%D0%B2%D0%B0\%D0%9F%D0%A0%D0%9E%D0%A2%D0%9E%D0%9A%D0%9E%D0%9B%D0%AB\200x200 (1)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Описание: C:\%D0%A1%D0%B5%D1%80%D0%B3%D0%B5%D0%B5%D0%B2%D0%B0\%D0%9F%D0%A0%D0%9E%D0%A2%D0%9E%D0%9A%D0%9E%D0%9B%D0%AB\200x200 (1)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MR5wVz5&#10;AgAAOwYAAA4AAAAAAAAAAAAAAAAALgIAAGRycy9lMm9Eb2MueG1sUEsBAi0AFAAGAAgAAAAhAEyg&#10;6SzYAAAAAwEAAA8AAAAAAAAAAAAAAAAAUwUAAGRycy9kb3ducmV2LnhtbFBLBQYAAAAABAAEAPMA&#10;AABY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7C2F4D"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3A6B8F" wp14:editId="393CF45D">
                  <wp:extent cx="2581275" cy="1752600"/>
                  <wp:effectExtent l="0" t="0" r="9525" b="0"/>
                  <wp:docPr id="14" name="Рисунок 14" descr="002104_kartochka_tovara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02104_kartochka_tovara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F4D" w:rsidRPr="002638BF" w:rsidTr="00924319">
        <w:trPr>
          <w:trHeight w:val="289"/>
        </w:trPr>
        <w:tc>
          <w:tcPr>
            <w:tcW w:w="910" w:type="dxa"/>
          </w:tcPr>
          <w:p w:rsidR="007C2F4D" w:rsidRPr="002638BF" w:rsidRDefault="007C2F4D" w:rsidP="007C2F4D">
            <w:pPr>
              <w:widowControl w:val="0"/>
              <w:numPr>
                <w:ilvl w:val="0"/>
                <w:numId w:val="9"/>
              </w:numPr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урн</w:t>
            </w:r>
          </w:p>
        </w:tc>
        <w:tc>
          <w:tcPr>
            <w:tcW w:w="6473" w:type="dxa"/>
            <w:vAlign w:val="center"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B5DB20" wp14:editId="6FA42BEB">
                  <wp:extent cx="1866900" cy="1866900"/>
                  <wp:effectExtent l="0" t="0" r="0" b="0"/>
                  <wp:docPr id="13" name="Рисунок 13" descr="001312_kartochka_tovara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01312_kartochka_tovara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35D9A6" wp14:editId="14EB71C6">
                  <wp:extent cx="1838325" cy="1352550"/>
                  <wp:effectExtent l="0" t="0" r="0" b="0"/>
                  <wp:docPr id="12" name="Рисунок 12" descr="http://www.argumet.ru/img/musor1/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rgumet.ru/img/musor1/1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4319" w:rsidRPr="002638BF" w:rsidRDefault="00924319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19" w:rsidRDefault="00924319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82" w:rsidRPr="002638BF" w:rsidRDefault="005D2982" w:rsidP="004F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19" w:rsidRPr="002638BF" w:rsidRDefault="00924319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№8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7C2F4D" w:rsidRPr="002638BF" w:rsidRDefault="004F6F90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2018-2022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Дополнительный перечень работ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благоустройству дворовых территорий многоквартирных домов,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приложением визуализированного перечня образцов элементов благоустройства, предполагаемых к размещению на дворовой территории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843"/>
        <w:gridCol w:w="2053"/>
        <w:gridCol w:w="5252"/>
      </w:tblGrid>
      <w:tr w:rsidR="007C2F4D" w:rsidRPr="002638BF" w:rsidTr="007C2F4D">
        <w:tc>
          <w:tcPr>
            <w:tcW w:w="917" w:type="dxa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43" w:type="dxa"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работ, входящих в дополнительный перечень </w:t>
            </w: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</w:t>
            </w:r>
          </w:p>
        </w:tc>
        <w:tc>
          <w:tcPr>
            <w:tcW w:w="7305" w:type="dxa"/>
            <w:gridSpan w:val="2"/>
          </w:tcPr>
          <w:p w:rsidR="007C2F4D" w:rsidRPr="002638BF" w:rsidRDefault="007C2F4D" w:rsidP="007C2F4D">
            <w:pPr>
              <w:widowControl w:val="0"/>
              <w:tabs>
                <w:tab w:val="left" w:pos="-3220"/>
              </w:tabs>
              <w:autoSpaceDE w:val="0"/>
              <w:autoSpaceDN w:val="0"/>
              <w:adjustRightInd w:val="0"/>
              <w:spacing w:after="0" w:line="240" w:lineRule="auto"/>
              <w:ind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Визуализированный перечень образцов элементов благоустройства, предполагаемых к размещению на дворовой территории</w:t>
            </w:r>
          </w:p>
        </w:tc>
      </w:tr>
      <w:tr w:rsidR="007C2F4D" w:rsidRPr="002638BF" w:rsidTr="007C2F4D">
        <w:tc>
          <w:tcPr>
            <w:tcW w:w="917" w:type="dxa"/>
          </w:tcPr>
          <w:p w:rsidR="007C2F4D" w:rsidRPr="002638BF" w:rsidRDefault="007C2F4D" w:rsidP="007C2F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-53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детских площадок</w:t>
            </w:r>
          </w:p>
        </w:tc>
        <w:tc>
          <w:tcPr>
            <w:tcW w:w="2053" w:type="dxa"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Качели на деревянных стойках с оцинкованной балкой</w:t>
            </w:r>
          </w:p>
        </w:tc>
        <w:tc>
          <w:tcPr>
            <w:tcW w:w="5252" w:type="dxa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7882D0" wp14:editId="553F1CC9">
                  <wp:extent cx="1866900" cy="1866900"/>
                  <wp:effectExtent l="0" t="0" r="0" b="0"/>
                  <wp:docPr id="34" name="Рисунок 34" descr="004142-c1-1600h1600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04142-c1-1600h1600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F4D" w:rsidRPr="002638BF" w:rsidTr="007C2F4D">
        <w:tc>
          <w:tcPr>
            <w:tcW w:w="917" w:type="dxa"/>
            <w:tcBorders>
              <w:bottom w:val="nil"/>
            </w:tcBorders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Горки</w:t>
            </w:r>
          </w:p>
        </w:tc>
        <w:tc>
          <w:tcPr>
            <w:tcW w:w="5252" w:type="dxa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401FD6" wp14:editId="44124642">
                  <wp:extent cx="2209800" cy="2209800"/>
                  <wp:effectExtent l="0" t="0" r="0" b="0"/>
                  <wp:docPr id="33" name="Рисунок 33" descr="4216-s1-kartochka-tovara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4216-s1-kartochka-tovara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8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1E3303" wp14:editId="7D97B62E">
                  <wp:extent cx="2095500" cy="2095500"/>
                  <wp:effectExtent l="0" t="0" r="0" b="0"/>
                  <wp:docPr id="32" name="Рисунок 32" descr="4219-kartochka-tovara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4219-kartochka-tovara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F4D" w:rsidRPr="002638BF" w:rsidTr="007C2F4D">
        <w:tc>
          <w:tcPr>
            <w:tcW w:w="917" w:type="dxa"/>
            <w:tcBorders>
              <w:bottom w:val="nil"/>
            </w:tcBorders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Песочница малая</w:t>
            </w:r>
          </w:p>
        </w:tc>
        <w:tc>
          <w:tcPr>
            <w:tcW w:w="5252" w:type="dxa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34F67A" wp14:editId="4AE07239">
                  <wp:extent cx="2057400" cy="2057400"/>
                  <wp:effectExtent l="0" t="0" r="0" b="0"/>
                  <wp:docPr id="31" name="Рисунок 31" descr="4243-s1-kartochka-tovara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4243-s1-kartochka-tovara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F4D" w:rsidRPr="002638BF" w:rsidTr="007C2F4D">
        <w:tc>
          <w:tcPr>
            <w:tcW w:w="917" w:type="dxa"/>
            <w:tcBorders>
              <w:top w:val="nil"/>
              <w:bottom w:val="nil"/>
            </w:tcBorders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Домик - беседка</w:t>
            </w:r>
          </w:p>
        </w:tc>
        <w:tc>
          <w:tcPr>
            <w:tcW w:w="5252" w:type="dxa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8ACEA0" wp14:editId="2B258267">
                  <wp:extent cx="2247900" cy="2247900"/>
                  <wp:effectExtent l="0" t="0" r="0" b="0"/>
                  <wp:docPr id="30" name="Рисунок 30" descr="004307-s1-kartochka-tovara1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04307-s1-kartochka-tovara1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087EAF" wp14:editId="35F0F48A">
                  <wp:extent cx="2324100" cy="2324100"/>
                  <wp:effectExtent l="0" t="0" r="0" b="0"/>
                  <wp:docPr id="29" name="Рисунок 29" descr="4304-s1-kartochka-tovara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4304-s1-kartochka-tovara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F4D" w:rsidRPr="002638BF" w:rsidTr="007C2F4D">
        <w:tc>
          <w:tcPr>
            <w:tcW w:w="917" w:type="dxa"/>
            <w:tcBorders>
              <w:top w:val="nil"/>
              <w:bottom w:val="nil"/>
            </w:tcBorders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Карусели</w:t>
            </w:r>
          </w:p>
        </w:tc>
        <w:tc>
          <w:tcPr>
            <w:tcW w:w="5252" w:type="dxa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E21A5C" wp14:editId="381A3F85">
                  <wp:extent cx="2324100" cy="2324100"/>
                  <wp:effectExtent l="0" t="0" r="0" b="0"/>
                  <wp:docPr id="28" name="Рисунок 28" descr="004192-s1-kartochka-tovara-k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04192-s1-kartochka-tovara-k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03B425" wp14:editId="4322DFAF">
                  <wp:extent cx="2209800" cy="2209800"/>
                  <wp:effectExtent l="0" t="0" r="0" b="0"/>
                  <wp:docPr id="27" name="Рисунок 27" descr="004195-c1-kartochka-tovara-k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004195-c1-kartochka-tovara-k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C2F4D" w:rsidRPr="002638BF" w:rsidTr="007C2F4D">
        <w:tc>
          <w:tcPr>
            <w:tcW w:w="917" w:type="dxa"/>
            <w:tcBorders>
              <w:top w:val="nil"/>
              <w:bottom w:val="nil"/>
            </w:tcBorders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игровой комплекс</w:t>
            </w:r>
          </w:p>
        </w:tc>
        <w:tc>
          <w:tcPr>
            <w:tcW w:w="5252" w:type="dxa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EC1A29" wp14:editId="1BB46BB7">
                  <wp:extent cx="2171700" cy="1828800"/>
                  <wp:effectExtent l="0" t="0" r="0" b="0"/>
                  <wp:docPr id="26" name="Рисунок 26" descr="5106_s1_kartochka_tovara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5106_s1_kartochka_tovara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9516A1" wp14:editId="399225CF">
                  <wp:extent cx="2162175" cy="1905000"/>
                  <wp:effectExtent l="0" t="0" r="9525" b="0"/>
                  <wp:docPr id="25" name="Рисунок 25" descr="http://www.argumet.ru/img/detulic/metallnew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rgumet.ru/img/detulic/metallnew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F4D" w:rsidRPr="002638BF" w:rsidTr="007C2F4D">
        <w:tc>
          <w:tcPr>
            <w:tcW w:w="917" w:type="dxa"/>
            <w:vMerge w:val="restart"/>
          </w:tcPr>
          <w:p w:rsidR="007C2F4D" w:rsidRPr="002638BF" w:rsidRDefault="007C2F4D" w:rsidP="007C2F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-3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спортивных площадок</w:t>
            </w:r>
          </w:p>
        </w:tc>
        <w:tc>
          <w:tcPr>
            <w:tcW w:w="2053" w:type="dxa"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2" w:type="dxa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C2F4D" w:rsidRPr="002638BF" w:rsidTr="007C2F4D">
        <w:tc>
          <w:tcPr>
            <w:tcW w:w="917" w:type="dxa"/>
            <w:vMerge/>
          </w:tcPr>
          <w:p w:rsidR="007C2F4D" w:rsidRPr="002638BF" w:rsidRDefault="007C2F4D" w:rsidP="007C2F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-3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из турников и шведской стенки</w:t>
            </w:r>
          </w:p>
        </w:tc>
        <w:tc>
          <w:tcPr>
            <w:tcW w:w="5252" w:type="dxa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C151D6" wp14:editId="316D5E34">
                  <wp:extent cx="2133600" cy="2133600"/>
                  <wp:effectExtent l="0" t="0" r="0" b="0"/>
                  <wp:docPr id="24" name="Рисунок 24" descr="006453_kartochka_tovara_400_400_5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006453_kartochka_tovara_400_400_5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8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C3B41A" wp14:editId="2DE120AA">
                  <wp:extent cx="2752725" cy="1724025"/>
                  <wp:effectExtent l="0" t="0" r="9525" b="9525"/>
                  <wp:docPr id="23" name="Рисунок 23" descr="http://www.argumet.ru/img/detobr/detgim/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rgumet.ru/img/detobr/detgim/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2F4D" w:rsidRPr="002638BF" w:rsidRDefault="007C2F4D" w:rsidP="007C2F4D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val="x-none" w:eastAsia="x-none"/>
        </w:rPr>
      </w:pPr>
    </w:p>
    <w:p w:rsidR="007C2F4D" w:rsidRPr="002638BF" w:rsidRDefault="007C2F4D" w:rsidP="007C2F4D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924319" w:rsidRPr="002638BF" w:rsidRDefault="00924319" w:rsidP="007C2F4D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924319" w:rsidRPr="002638BF" w:rsidRDefault="00924319" w:rsidP="007C2F4D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924319" w:rsidRPr="002638BF" w:rsidRDefault="00924319" w:rsidP="007C2F4D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924319" w:rsidRPr="002638BF" w:rsidRDefault="00924319" w:rsidP="007C2F4D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924319" w:rsidRPr="002638BF" w:rsidRDefault="00924319" w:rsidP="007C2F4D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924319" w:rsidRPr="002638BF" w:rsidRDefault="00924319" w:rsidP="007C2F4D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924319" w:rsidRPr="002638BF" w:rsidRDefault="00924319" w:rsidP="007C2F4D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A84DD0" w:rsidRPr="002638BF" w:rsidRDefault="00A84DD0" w:rsidP="007C2F4D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A84DD0" w:rsidRPr="002638BF" w:rsidRDefault="00A84DD0" w:rsidP="007C2F4D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7C2F4D" w:rsidRDefault="007C2F4D" w:rsidP="007C2F4D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47600D" w:rsidRDefault="0047600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47600D" w:rsidRDefault="0047600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9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7C2F4D" w:rsidRPr="002638BF" w:rsidRDefault="00476D63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7C2F4D" w:rsidRPr="002638BF" w:rsidRDefault="004F6F90" w:rsidP="007C2F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2018-2022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C2F4D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Нормативная стоимость (единичные расценки) работ по благоустройству дворовых территорий, входящих в состав минимального и дополнительного перечней таких работ</w:t>
      </w:r>
    </w:p>
    <w:p w:rsidR="007C2F4D" w:rsidRPr="002638BF" w:rsidRDefault="007C2F4D" w:rsidP="007C2F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23" w:type="dxa"/>
        <w:tblInd w:w="-176" w:type="dxa"/>
        <w:tblLook w:val="04A0" w:firstRow="1" w:lastRow="0" w:firstColumn="1" w:lastColumn="0" w:noHBand="0" w:noVBand="1"/>
      </w:tblPr>
      <w:tblGrid>
        <w:gridCol w:w="3252"/>
        <w:gridCol w:w="1505"/>
        <w:gridCol w:w="2346"/>
        <w:gridCol w:w="32"/>
        <w:gridCol w:w="2688"/>
      </w:tblGrid>
      <w:tr w:rsidR="007C2F4D" w:rsidRPr="002638BF" w:rsidTr="007C2F4D">
        <w:trPr>
          <w:trHeight w:val="705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работ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Единичная расценка, руб.</w:t>
            </w:r>
          </w:p>
        </w:tc>
      </w:tr>
      <w:tr w:rsidR="007C2F4D" w:rsidRPr="002638BF" w:rsidTr="007C2F4D">
        <w:trPr>
          <w:trHeight w:val="353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Минимальный перечень  работ по благоустройству</w:t>
            </w:r>
          </w:p>
        </w:tc>
      </w:tr>
      <w:tr w:rsidR="007C2F4D" w:rsidRPr="002638BF" w:rsidTr="00020AFC">
        <w:trPr>
          <w:trHeight w:val="1058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C2F4D" w:rsidRPr="002638BF" w:rsidTr="007C2F4D">
        <w:trPr>
          <w:trHeight w:val="1411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внутриквартального</w:t>
            </w:r>
            <w:r w:rsidR="00020AFC"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дворового проезда,</w:t>
            </w: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фрезерованием верхнего слоя и асфальтобетонным </w:t>
            </w: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покрытием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кв. м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бордюром</w:t>
            </w: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1511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без бордюра</w:t>
            </w: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1039</w:t>
            </w:r>
          </w:p>
        </w:tc>
      </w:tr>
      <w:tr w:rsidR="007C2F4D" w:rsidRPr="002638BF" w:rsidTr="007C2F4D">
        <w:trPr>
          <w:trHeight w:val="1411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Ремонт тротуара (пешеходной дорожки) с фрезерованием верхнего слоя и асфальтобетонным покрытием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кв. м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бордюром</w:t>
            </w: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1143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без бордюра</w:t>
            </w:r>
          </w:p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826</w:t>
            </w:r>
          </w:p>
        </w:tc>
      </w:tr>
      <w:tr w:rsidR="007C2F4D" w:rsidRPr="002638BF" w:rsidTr="007C2F4D">
        <w:trPr>
          <w:trHeight w:val="70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скамейки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350</w:t>
            </w:r>
          </w:p>
        </w:tc>
      </w:tr>
      <w:tr w:rsidR="007C2F4D" w:rsidRPr="002638BF" w:rsidTr="007C2F4D">
        <w:trPr>
          <w:trHeight w:val="705"/>
        </w:trPr>
        <w:tc>
          <w:tcPr>
            <w:tcW w:w="3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Стоимость скамейки</w:t>
            </w:r>
          </w:p>
        </w:tc>
        <w:tc>
          <w:tcPr>
            <w:tcW w:w="150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без спинки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 спинкой</w:t>
            </w:r>
          </w:p>
        </w:tc>
      </w:tr>
      <w:tr w:rsidR="007C2F4D" w:rsidRPr="002638BF" w:rsidTr="007C2F4D">
        <w:trPr>
          <w:trHeight w:val="705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4D" w:rsidRPr="002638BF" w:rsidRDefault="00020AFC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7554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9D1FE9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12670</w:t>
            </w:r>
          </w:p>
        </w:tc>
      </w:tr>
      <w:tr w:rsidR="007C2F4D" w:rsidRPr="002638BF" w:rsidTr="007C2F4D">
        <w:trPr>
          <w:trHeight w:val="70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урны для мусора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7C2F4D" w:rsidRPr="002638BF" w:rsidTr="007C2F4D">
        <w:trPr>
          <w:trHeight w:val="70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Стоимость урны для мусора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4D" w:rsidRPr="002638BF" w:rsidRDefault="00020AFC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3100</w:t>
            </w:r>
          </w:p>
        </w:tc>
      </w:tr>
      <w:tr w:rsidR="007C2F4D" w:rsidRPr="002638BF" w:rsidTr="007C2F4D">
        <w:trPr>
          <w:trHeight w:val="353"/>
        </w:trPr>
        <w:tc>
          <w:tcPr>
            <w:tcW w:w="9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Дополнительный перечень  работ по благоустройству</w:t>
            </w:r>
          </w:p>
        </w:tc>
      </w:tr>
      <w:tr w:rsidR="007C2F4D" w:rsidRPr="002638BF" w:rsidTr="007C2F4D">
        <w:trPr>
          <w:trHeight w:val="3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Детская игровая площадка: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C2F4D" w:rsidRPr="002638BF" w:rsidTr="007C2F4D">
        <w:trPr>
          <w:trHeight w:val="3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качели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28939</w:t>
            </w:r>
          </w:p>
        </w:tc>
      </w:tr>
      <w:tr w:rsidR="007C2F4D" w:rsidRPr="002638BF" w:rsidTr="007C2F4D">
        <w:trPr>
          <w:trHeight w:val="3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67597</w:t>
            </w:r>
          </w:p>
        </w:tc>
      </w:tr>
      <w:tr w:rsidR="007C2F4D" w:rsidRPr="002638BF" w:rsidTr="007C2F4D">
        <w:trPr>
          <w:trHeight w:val="3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песочница (малая)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17893</w:t>
            </w:r>
          </w:p>
        </w:tc>
      </w:tr>
      <w:tr w:rsidR="007C2F4D" w:rsidRPr="002638BF" w:rsidTr="007C2F4D">
        <w:trPr>
          <w:trHeight w:val="3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C6570E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игровой комплекс средней возрастной группы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F4D" w:rsidRPr="002638BF" w:rsidRDefault="00C6570E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170140</w:t>
            </w:r>
          </w:p>
        </w:tc>
      </w:tr>
      <w:tr w:rsidR="007C2F4D" w:rsidRPr="002638BF" w:rsidTr="007C2F4D">
        <w:trPr>
          <w:trHeight w:val="3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домик-беседка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54072</w:t>
            </w:r>
          </w:p>
        </w:tc>
      </w:tr>
      <w:tr w:rsidR="007C2F4D" w:rsidRPr="002638BF" w:rsidTr="007C2F4D">
        <w:trPr>
          <w:trHeight w:val="3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карусель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33240</w:t>
            </w:r>
          </w:p>
        </w:tc>
      </w:tr>
      <w:tr w:rsidR="007C2F4D" w:rsidRPr="002638BF" w:rsidTr="007C2F4D">
        <w:trPr>
          <w:trHeight w:val="70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игровой комплекс для младшей возрастной группы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95606</w:t>
            </w:r>
          </w:p>
        </w:tc>
      </w:tr>
      <w:tr w:rsidR="007C2F4D" w:rsidRPr="002638BF" w:rsidTr="007C2F4D">
        <w:trPr>
          <w:trHeight w:val="3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Спортивная площадка: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C2F4D" w:rsidRPr="002638BF" w:rsidTr="009D1FE9">
        <w:trPr>
          <w:trHeight w:val="705"/>
        </w:trPr>
        <w:tc>
          <w:tcPr>
            <w:tcW w:w="3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из турников и шведской стенки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C2F4D" w:rsidRPr="002638BF" w:rsidRDefault="007C2F4D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8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94939</w:t>
            </w:r>
          </w:p>
          <w:p w:rsidR="009D1FE9" w:rsidRPr="002638BF" w:rsidRDefault="009D1FE9" w:rsidP="007C2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83AF6" w:rsidRDefault="00183AF6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5D2982" w:rsidRPr="004F6F90" w:rsidRDefault="005D2982" w:rsidP="004F6F90">
      <w:pPr>
        <w:widowControl w:val="0"/>
        <w:spacing w:after="0" w:line="341" w:lineRule="exact"/>
        <w:ind w:right="-25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10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347535" w:rsidRPr="002638BF" w:rsidRDefault="00476D63" w:rsidP="003475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="00347535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347535" w:rsidRPr="002638BF" w:rsidRDefault="00476D63" w:rsidP="003475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="00347535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347535" w:rsidRPr="002638BF" w:rsidRDefault="004F6F90" w:rsidP="003475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2018-2022</w:t>
      </w:r>
      <w:r w:rsidR="00347535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47535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47535" w:rsidRPr="002638BF" w:rsidRDefault="00347535" w:rsidP="00347535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val="x-none" w:eastAsia="x-none"/>
        </w:rPr>
      </w:pPr>
    </w:p>
    <w:p w:rsidR="00655C17" w:rsidRPr="002638BF" w:rsidRDefault="00347535" w:rsidP="00347535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x-none"/>
        </w:rPr>
      </w:pPr>
      <w:r w:rsidRPr="002638BF">
        <w:rPr>
          <w:rFonts w:ascii="Times New Roman" w:eastAsia="Times New Roman" w:hAnsi="Times New Roman" w:cs="Times New Roman"/>
          <w:b/>
          <w:spacing w:val="6"/>
          <w:sz w:val="28"/>
          <w:szCs w:val="28"/>
          <w:lang w:val="x-none" w:eastAsia="x-none"/>
        </w:rPr>
        <w:t>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муниципального образования «</w:t>
      </w:r>
      <w:r w:rsidR="00476D63" w:rsidRPr="002638BF">
        <w:rPr>
          <w:rFonts w:ascii="Times New Roman" w:eastAsia="Times New Roman" w:hAnsi="Times New Roman" w:cs="Times New Roman"/>
          <w:b/>
          <w:spacing w:val="6"/>
          <w:sz w:val="28"/>
          <w:szCs w:val="28"/>
          <w:lang w:val="x-none" w:eastAsia="x-none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b/>
          <w:spacing w:val="6"/>
          <w:sz w:val="28"/>
          <w:szCs w:val="28"/>
          <w:lang w:val="x-none" w:eastAsia="x-none"/>
        </w:rPr>
        <w:t xml:space="preserve"> сельсовет» </w:t>
      </w:r>
    </w:p>
    <w:p w:rsidR="00347535" w:rsidRPr="002638BF" w:rsidRDefault="00476D63" w:rsidP="00347535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b/>
          <w:spacing w:val="6"/>
          <w:sz w:val="28"/>
          <w:szCs w:val="28"/>
          <w:lang w:val="x-none" w:eastAsia="x-none"/>
        </w:rPr>
        <w:t xml:space="preserve"> Курчатовского</w:t>
      </w:r>
      <w:r w:rsidR="00347535" w:rsidRPr="002638BF">
        <w:rPr>
          <w:rFonts w:ascii="Times New Roman" w:eastAsia="Times New Roman" w:hAnsi="Times New Roman" w:cs="Times New Roman"/>
          <w:b/>
          <w:spacing w:val="6"/>
          <w:sz w:val="28"/>
          <w:szCs w:val="28"/>
          <w:lang w:val="x-none" w:eastAsia="x-none"/>
        </w:rPr>
        <w:t xml:space="preserve"> района Курской области</w:t>
      </w:r>
    </w:p>
    <w:p w:rsidR="00347535" w:rsidRPr="002638BF" w:rsidRDefault="00347535" w:rsidP="00347535">
      <w:pPr>
        <w:widowControl w:val="0"/>
        <w:spacing w:after="0" w:line="341" w:lineRule="exact"/>
        <w:ind w:right="-25" w:firstLine="709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val="x-none" w:eastAsia="x-none"/>
        </w:rPr>
      </w:pPr>
    </w:p>
    <w:p w:rsidR="00347535" w:rsidRPr="002638BF" w:rsidRDefault="00347535" w:rsidP="00347535">
      <w:pPr>
        <w:widowControl w:val="0"/>
        <w:tabs>
          <w:tab w:val="left" w:pos="1139"/>
        </w:tabs>
        <w:spacing w:after="0" w:line="298" w:lineRule="exact"/>
        <w:ind w:right="-25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</w:t>
      </w:r>
    </w:p>
    <w:p w:rsidR="00347535" w:rsidRPr="002638BF" w:rsidRDefault="00347535" w:rsidP="0034753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203" w:line="341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Настоящий Порядок регламентирует процедуру аккумулирования и расходования денежных средств (далее - аккумулирование средств), поступающих от собственников помещений в многоквартирных домах, 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собственников иных зданий и сооружений, расположенных в границах дворовой территории, подлежащей благоустройству (далее - заинтересованные лица), направляемых на выполнение дополнительного перечня работ по благоустройству дворовых территорий муниципального образования «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района Курской области в рамках подлежащей утверждению Администрацией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Дичнянского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района Курской области в установленном порядке муниципальной программы формирования сов</w:t>
      </w:r>
      <w:r w:rsidR="004F6F9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ременной городской среды на 201</w:t>
      </w:r>
      <w:r w:rsidR="004F6F90">
        <w:rPr>
          <w:rFonts w:ascii="Times New Roman" w:eastAsia="Times New Roman" w:hAnsi="Times New Roman" w:cs="Times New Roman"/>
          <w:sz w:val="28"/>
          <w:szCs w:val="28"/>
          <w:lang w:eastAsia="x-none"/>
        </w:rPr>
        <w:t>8-2022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</w:t>
      </w:r>
      <w:r w:rsidR="004F6F90">
        <w:rPr>
          <w:rFonts w:ascii="Times New Roman" w:eastAsia="Times New Roman" w:hAnsi="Times New Roman" w:cs="Times New Roman"/>
          <w:sz w:val="28"/>
          <w:szCs w:val="28"/>
          <w:lang w:eastAsia="x-none"/>
        </w:rPr>
        <w:t>ы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(далее - Программа), механизм контроля за их расходованием.</w:t>
      </w:r>
    </w:p>
    <w:p w:rsidR="00347535" w:rsidRPr="002638BF" w:rsidRDefault="00347535" w:rsidP="0034753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312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случае включения заинтересованными лицами в заявку работ, </w:t>
      </w:r>
      <w:proofErr w:type="spellStart"/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вход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ящи</w:t>
      </w:r>
      <w:proofErr w:type="spellEnd"/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 в дополнительный перечень работ по благоустройству дворовых территорий, установленный Правилами предо</w:t>
      </w:r>
      <w:r w:rsidR="004F6F9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ставления и распределения в 201</w:t>
      </w:r>
      <w:r w:rsidR="004F6F90">
        <w:rPr>
          <w:rFonts w:ascii="Times New Roman" w:eastAsia="Times New Roman" w:hAnsi="Times New Roman" w:cs="Times New Roman"/>
          <w:sz w:val="28"/>
          <w:szCs w:val="28"/>
          <w:lang w:eastAsia="x-none"/>
        </w:rPr>
        <w:t>8-2022</w:t>
      </w:r>
      <w:r w:rsidR="004F6F9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</w:t>
      </w:r>
      <w:r w:rsidR="004F6F90">
        <w:rPr>
          <w:rFonts w:ascii="Times New Roman" w:eastAsia="Times New Roman" w:hAnsi="Times New Roman" w:cs="Times New Roman"/>
          <w:sz w:val="28"/>
          <w:szCs w:val="28"/>
          <w:lang w:eastAsia="x-none"/>
        </w:rPr>
        <w:t>ы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субсидий из областного бюджета муниципальных образований Курской области на поддержку государственных программ субъектов Российской Федерации и муниципальных программ формирования современной городской среды в рамках реализации основного мероприятия 2.10 «Формирование комфортной городской среды» подпрограммы 2 «Обеспечение качественными услугами граждан в Курской области»», утверждёнными постановлением Администрации Курской области от 14.03.2017 № 201-па, денежные средства заинтересованных лиц перечисляются на лицевой счет администратора доходов бюджета Администрации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Дичнянского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района Курской области (далее - Администрация).</w:t>
      </w:r>
    </w:p>
    <w:p w:rsidR="00347535" w:rsidRPr="002638BF" w:rsidRDefault="00347535" w:rsidP="00347535">
      <w:pPr>
        <w:widowControl w:val="0"/>
        <w:spacing w:after="0" w:line="346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Лицевой счет для перечисления средств заинтересованных лиц, направляемых для выполнения дополнительного перечня работ по благоустройству дворовых территорий, открывает Администрация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Дичнянского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района Курской области в органах казначейства.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535" w:rsidRPr="002638BF" w:rsidRDefault="00347535" w:rsidP="00655C17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98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После утверждения дизайн-проекта общественной муниципальной комиссией и его согласования с представителем заинтересованных лиц Администрация </w:t>
      </w:r>
      <w:r w:rsidR="00655C17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Дичнянского сельсовета  Курчатовского района Курской области 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заключает с представителями заинтересованных лиц, приняв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ми решение о благоустройстве дворовых территорий, соглашение, в котором указывается территория благоустройства, реквизиты счета для перечисления средств, определяются порядок и сумма перечисления денежных средств заинтересованными лицами, а также реквизиты счета, на который подлежат возврату денежные средства заинтересованных лиц в случаях определенных соглашением.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</w:p>
    <w:p w:rsidR="00347535" w:rsidRPr="002638BF" w:rsidRDefault="00347535" w:rsidP="00347535">
      <w:pPr>
        <w:widowControl w:val="0"/>
        <w:spacing w:after="120" w:line="341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Объем денежных средств, подлежащих перечислению заинтересованными лицами, определяется в соответствии со сметным расчетом, а также исходя из нормативной стоимости (единичных расценок) работ по благоустройству дворовых территорий и объема работ, указанного в дизайн-проекте, и составляет не менее 5 процентов от общей стоимости соответствующего вида работ из дополнительного перечня работ.</w:t>
      </w:r>
    </w:p>
    <w:p w:rsidR="00347535" w:rsidRPr="002638BF" w:rsidRDefault="00347535" w:rsidP="00347535">
      <w:pPr>
        <w:widowControl w:val="0"/>
        <w:spacing w:after="120" w:line="341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  Фактический объем денежных средств, подлежащих перечислению заинтересованными лицами, может быть изменен по итогам осуществления закупки товара, работы, услуги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учетом стоимости фактически выполненных работ.</w:t>
      </w:r>
    </w:p>
    <w:p w:rsidR="00347535" w:rsidRPr="002638BF" w:rsidRDefault="00347535" w:rsidP="00347535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341" w:lineRule="exact"/>
        <w:ind w:right="-25" w:firstLine="14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Перечисление денежных средств заинтересованными лицами осуществляется в течение десяти дней с момента подписания соглашения.</w:t>
      </w:r>
    </w:p>
    <w:p w:rsidR="00347535" w:rsidRPr="002638BF" w:rsidRDefault="00347535" w:rsidP="00347535">
      <w:pPr>
        <w:widowControl w:val="0"/>
        <w:spacing w:after="120" w:line="341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В случае,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выполнения дополнительного перечня работ по благоустройству территории выполнению не подлежит.</w:t>
      </w:r>
    </w:p>
    <w:p w:rsidR="00347535" w:rsidRPr="002638BF" w:rsidRDefault="00347535" w:rsidP="00347535">
      <w:pPr>
        <w:widowControl w:val="0"/>
        <w:spacing w:after="113" w:line="341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Перечень дворовых территорий, подлежащих благоустройству в рамках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Программой. В таком случае заинтересованные лица, дворовые территории которых были включены в Программу в связи с корректировкой и их заявка предусматривает выполнение работ из дополнительного перечня, обязуются перечислить денежные средства в порядке и на условиях, определенных соглашением.</w:t>
      </w:r>
    </w:p>
    <w:p w:rsidR="00347535" w:rsidRPr="002638BF" w:rsidRDefault="00347535" w:rsidP="00347535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4" w:line="350" w:lineRule="exact"/>
        <w:ind w:right="-25" w:firstLine="14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Денежные средства считаются поступившими в доход бюджета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Дичнянского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района Курской области с момента их зачисления на лицевой счет Администрации.</w:t>
      </w:r>
    </w:p>
    <w:p w:rsidR="00347535" w:rsidRPr="002638BF" w:rsidRDefault="00347535" w:rsidP="00655C17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346" w:lineRule="exact"/>
        <w:ind w:right="-25" w:firstLine="14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течение десяти рабочих дней со дня перечисления средств Администрация</w:t>
      </w:r>
      <w:r w:rsidR="00655C17" w:rsidRPr="002638BF">
        <w:rPr>
          <w:rFonts w:ascii="Times New Roman" w:hAnsi="Times New Roman" w:cs="Times New Roman"/>
          <w:sz w:val="28"/>
          <w:szCs w:val="28"/>
        </w:rPr>
        <w:t xml:space="preserve"> </w:t>
      </w:r>
      <w:r w:rsidR="00655C17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Дичнянского сельсовета  Курчатовского района Курской области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направляет в финансовый отдел Администрации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района Курской области (далее – Финансовый отдел) копию заключенного соглашения.</w:t>
      </w:r>
    </w:p>
    <w:p w:rsidR="00347535" w:rsidRPr="002638BF" w:rsidRDefault="00347535" w:rsidP="00655C17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59" w:line="346" w:lineRule="exact"/>
        <w:ind w:right="-25" w:firstLine="14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сумму планируемых поступлений увеличиваются бюджетные ассигнования Администрации</w:t>
      </w:r>
      <w:r w:rsidR="00655C17" w:rsidRPr="002638BF">
        <w:rPr>
          <w:rFonts w:ascii="Times New Roman" w:hAnsi="Times New Roman" w:cs="Times New Roman"/>
          <w:sz w:val="28"/>
          <w:szCs w:val="28"/>
        </w:rPr>
        <w:t xml:space="preserve"> </w:t>
      </w:r>
      <w:r w:rsidR="00655C17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Дичнянского сельсовета  Курчатовского района Курской области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расходов, предусмотренных Программой.</w:t>
      </w:r>
    </w:p>
    <w:p w:rsidR="00347535" w:rsidRPr="002638BF" w:rsidRDefault="00347535" w:rsidP="00655C17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98" w:lineRule="exact"/>
        <w:ind w:right="-25" w:firstLine="14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Администрация</w:t>
      </w:r>
      <w:r w:rsidR="00655C17" w:rsidRPr="002638BF">
        <w:rPr>
          <w:rFonts w:ascii="Times New Roman" w:hAnsi="Times New Roman" w:cs="Times New Roman"/>
          <w:sz w:val="28"/>
          <w:szCs w:val="28"/>
        </w:rPr>
        <w:t xml:space="preserve"> </w:t>
      </w:r>
      <w:r w:rsidR="00655C17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Дичнянского сельсовета  Курчатовского района Курской области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</w:t>
      </w:r>
    </w:p>
    <w:p w:rsidR="00347535" w:rsidRPr="002638BF" w:rsidRDefault="00347535" w:rsidP="00347535">
      <w:pPr>
        <w:widowControl w:val="0"/>
        <w:spacing w:after="180" w:line="341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9. Администрация</w:t>
      </w:r>
      <w:r w:rsidR="00655C17" w:rsidRPr="002638BF">
        <w:rPr>
          <w:rFonts w:ascii="Times New Roman" w:hAnsi="Times New Roman" w:cs="Times New Roman"/>
          <w:sz w:val="28"/>
          <w:szCs w:val="28"/>
        </w:rPr>
        <w:t xml:space="preserve"> </w:t>
      </w:r>
      <w:r w:rsidR="00655C17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Дичнянского сельсовета  Курчатовского района Курской области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обеспечивает ежемесячное опубликование на официальном сайте Администрации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Дичнянского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района Курской области в информационно-телекоммуникационной сети «Интернет» данных о 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поступивших от заинтересованных лиц денежных средствах в разрезе многоквартирных домов, дворовые территории которых подлежат благоустройству.</w:t>
      </w:r>
    </w:p>
    <w:p w:rsidR="00347535" w:rsidRPr="002638BF" w:rsidRDefault="00347535" w:rsidP="00347535">
      <w:pPr>
        <w:widowControl w:val="0"/>
        <w:spacing w:after="180" w:line="341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10.Администрация</w:t>
      </w:r>
      <w:r w:rsidR="00655C17" w:rsidRPr="002638BF">
        <w:rPr>
          <w:rFonts w:ascii="Times New Roman" w:hAnsi="Times New Roman" w:cs="Times New Roman"/>
          <w:sz w:val="28"/>
          <w:szCs w:val="28"/>
        </w:rPr>
        <w:t xml:space="preserve"> </w:t>
      </w:r>
      <w:r w:rsidR="00655C17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Дичнянского сельсовета  Курчатовского района Курской области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:rsidR="00347535" w:rsidRPr="002638BF" w:rsidRDefault="00347535" w:rsidP="00347535">
      <w:pPr>
        <w:widowControl w:val="0"/>
        <w:tabs>
          <w:tab w:val="left" w:pos="1238"/>
        </w:tabs>
        <w:spacing w:after="176" w:line="341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11. Расходование аккумулированных денежных средств заинтересованных лиц осуществляется Администрацией</w:t>
      </w:r>
      <w:r w:rsidR="00A26592" w:rsidRPr="002638BF">
        <w:rPr>
          <w:rFonts w:ascii="Times New Roman" w:hAnsi="Times New Roman" w:cs="Times New Roman"/>
          <w:sz w:val="28"/>
          <w:szCs w:val="28"/>
        </w:rPr>
        <w:t xml:space="preserve"> </w:t>
      </w:r>
      <w:r w:rsidR="00A26592"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Дичнянского сельсовета  Курчатовского района Курской области</w:t>
      </w: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на финансирование дополнительного перечня работ по благоустройству дворовых территорий в соответствии с утвержденным дизайн-проектом благоустройства дворовых территорий, утвержденного общественной муниципальной комиссией и согласованного с представителем заинтересованных лиц.</w:t>
      </w:r>
    </w:p>
    <w:p w:rsidR="00347535" w:rsidRPr="002638BF" w:rsidRDefault="00347535" w:rsidP="00347535">
      <w:pPr>
        <w:widowControl w:val="0"/>
        <w:spacing w:after="180" w:line="346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12.Расходование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47600D" w:rsidRPr="005D2982" w:rsidRDefault="00347535" w:rsidP="005D2982">
      <w:pPr>
        <w:widowControl w:val="0"/>
        <w:tabs>
          <w:tab w:val="left" w:pos="1243"/>
        </w:tabs>
        <w:spacing w:after="0" w:line="346" w:lineRule="exact"/>
        <w:ind w:right="-2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13.Контроль за целевым расходованием аккумулированных денежных средств заинтересованных лиц осуществляется Финансовым отделом в соответствии с бюджетным законодательством.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11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347535" w:rsidRPr="002638BF" w:rsidRDefault="00476D63" w:rsidP="003475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="00347535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347535" w:rsidRPr="002638BF" w:rsidRDefault="00476D63" w:rsidP="003475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="00347535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«Формирования современной городской среды</w:t>
      </w:r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47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ичня</w:t>
      </w:r>
      <w:proofErr w:type="spellEnd"/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 w:rsidR="004F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2018-2022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F6F9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разработки, обсуждения с заинтересованными лицами и утверждения дизайн-проектов благоустройства дворовых территорий, включаемых в муници</w:t>
      </w:r>
      <w:r w:rsidR="00053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пальную программу « Формирование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современной городской среды</w:t>
      </w:r>
      <w:r w:rsidR="00053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47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</w:t>
      </w:r>
      <w:proofErr w:type="spellStart"/>
      <w:r w:rsidR="0047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="0047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</w:t>
      </w:r>
      <w:proofErr w:type="gramEnd"/>
      <w:r w:rsidR="0047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ичня</w:t>
      </w:r>
      <w:proofErr w:type="spellEnd"/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муниципального образования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476D63"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</w:t>
      </w:r>
    </w:p>
    <w:p w:rsidR="00347535" w:rsidRPr="002638BF" w:rsidRDefault="004F6F90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Курской области на 2018-2022</w:t>
      </w:r>
      <w:r w:rsidR="00347535" w:rsidRPr="00263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год»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Настоящий порядок устанавливает процедуру разработки, обсуждения с заинтересованными лицами и утверждения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дизайн-проектов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благоустройства дворовых территорий, включаемых в муниципальную про</w:t>
      </w:r>
      <w:r w:rsidR="00053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грамму «Формирование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современной городской среды</w:t>
      </w:r>
      <w:r w:rsidR="00053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</w:t>
      </w:r>
      <w:r w:rsidRPr="002638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муниципального образования «</w:t>
      </w:r>
      <w:r w:rsidR="00476D63" w:rsidRPr="002638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Дичнянский</w:t>
      </w:r>
      <w:r w:rsidRPr="002638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сельсовет» </w:t>
      </w:r>
      <w:r w:rsidR="00476D63" w:rsidRPr="002638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="004F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2018-2022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4F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соответственно - Порядок, дизайн-проект, муниципальная программа).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Разработка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дизайн-проектов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обеспечивается Администрацией </w:t>
      </w:r>
      <w:r w:rsidR="00476D63"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Дичнянского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и включает следующие этапы: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осмотр дворовых территорий, предлагаемых к благоустройству, совместно с собственниками помещений в многоквартирных домах, собственниками иных зданий и сооружений, расположенных в границах дворовой территории, подлежащей благоустройству (далее – заинтересованные лица);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подготовка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дизайн-проектов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направление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дизайн-проектов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обсуждения с представителями заинтересованных лиц;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согласование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дизайн-проектов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представителями заинтересованных лиц.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Дизайн-проекты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подготавливаются в отношении дворовых территорий по заявкам, одобренным общественной муниципальной комиссией для включения в муниципальную программу, с учетом даты представления предложений заинтересованных лиц в пределах выделенных лимитов бюджетных ассигнований.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Содержание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дизайн-проекта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вида и состава планируемых работ.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 подготавливается в виде проектно-сметной документации и (или) в упрощенном виде - изображение дворовой территории на топографической съемке (схема благоустройства)   с отображением текстового (пояснительная записка) и визуального (визуализация элементов благоустройства) описания проекта  благоустройства дворовой территории исходя из минимального и (или) дополнительного перечней работ, с описанием работ и мероприятий, предлагаемых к выполнению, со сметным расчетом стоимости работ исходя из единичных расценок.</w:t>
      </w:r>
      <w:proofErr w:type="gramEnd"/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Разработка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дизайн-проекта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 с учетом местных нормативов градостроительного проектирования Администрации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2638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этом показатели, установленные указанным правовым актом, учитываются в качестве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максимальных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Дизайн-проект, согласованный представителем заинтересованных лиц, либо замечания к нему направляются в Администрацию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2638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срок, не превышающий двух рабочих дней со дня его получения представителем заинтересованных лиц.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7. При наличии мотивированных замечаний дизайн-проект корректируется и повторно направляется представителю заинтересованных лиц для согласования. Представитель заинтересованных лиц в срок, не превышающий двух рабочих дней со дня получения, согласовывает откорректированный дизайн-проект. 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В случае не урегулирования замечаний представителя 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заинтересованных лиц к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дизайн-проекту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Администрация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2638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передает дизайн-проект с замечаниями общественной муниципальной комиссии для проведения обсуждения с участием представителя заинтересованных лиц.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Общественная муниципальная комиссия рассматривает замечания к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дизайн-проекту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принимает решение по представленным замечаниям о корректировке или об отказе в корректировке дизайн-проекта.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Администрация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Дичнянского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="00476D63"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Курчатовского</w:t>
      </w:r>
      <w:r w:rsidRPr="0026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2638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решения общественной муниципальной комиссии направляет дизайн-проект представителю заинтересованных лиц для согласования. Представитель заинтересованных лиц в срок, не превышающий двух рабочих дней со дня получения, согласовывает дизайн-проект. </w:t>
      </w:r>
    </w:p>
    <w:p w:rsidR="00347535" w:rsidRPr="002638BF" w:rsidRDefault="00347535" w:rsidP="00347535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 случае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установленные настоящим Порядком сроки дизайн-проект не согласован представителем заинтересованных лиц, дворовая территория многоквартирного дома не подлежит включению в муниципальную программу.</w:t>
      </w:r>
    </w:p>
    <w:p w:rsidR="00A17F20" w:rsidRPr="002638BF" w:rsidRDefault="00347535" w:rsidP="0047600D">
      <w:pPr>
        <w:widowControl w:val="0"/>
        <w:autoSpaceDE w:val="0"/>
        <w:autoSpaceDN w:val="0"/>
        <w:adjustRightInd w:val="0"/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Дизайн-проект после согласования заинтересованными лицами утверждается общественной муниципальной комиссией. Решение об утверждении </w:t>
      </w:r>
      <w:proofErr w:type="gramStart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дизайн-проекта</w:t>
      </w:r>
      <w:proofErr w:type="gramEnd"/>
      <w:r w:rsidRPr="002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оформляется в виде протокола заседания комиссии.</w:t>
      </w:r>
    </w:p>
    <w:sectPr w:rsidR="00A17F20" w:rsidRPr="002638BF" w:rsidSect="005D298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366" w:rsidRDefault="00B77366" w:rsidP="005D2982">
      <w:pPr>
        <w:spacing w:after="0" w:line="240" w:lineRule="auto"/>
      </w:pPr>
      <w:r>
        <w:separator/>
      </w:r>
    </w:p>
  </w:endnote>
  <w:endnote w:type="continuationSeparator" w:id="0">
    <w:p w:rsidR="00B77366" w:rsidRDefault="00B77366" w:rsidP="005D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366" w:rsidRDefault="00B77366" w:rsidP="005D2982">
      <w:pPr>
        <w:spacing w:after="0" w:line="240" w:lineRule="auto"/>
      </w:pPr>
      <w:r>
        <w:separator/>
      </w:r>
    </w:p>
  </w:footnote>
  <w:footnote w:type="continuationSeparator" w:id="0">
    <w:p w:rsidR="00B77366" w:rsidRDefault="00B77366" w:rsidP="005D2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483"/>
    <w:multiLevelType w:val="multilevel"/>
    <w:tmpl w:val="8BEA14C8"/>
    <w:lvl w:ilvl="0">
      <w:start w:val="1"/>
      <w:numFmt w:val="decimal"/>
      <w:lvlText w:val="%1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E9C17F9"/>
    <w:multiLevelType w:val="multilevel"/>
    <w:tmpl w:val="BD8E65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160D381C"/>
    <w:multiLevelType w:val="hybridMultilevel"/>
    <w:tmpl w:val="B1E2CE76"/>
    <w:lvl w:ilvl="0" w:tplc="302A3D58">
      <w:start w:val="1"/>
      <w:numFmt w:val="decimal"/>
      <w:lvlText w:val="%1."/>
      <w:lvlJc w:val="left"/>
      <w:pPr>
        <w:ind w:left="6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  <w:rPr>
        <w:rFonts w:cs="Times New Roman"/>
      </w:rPr>
    </w:lvl>
  </w:abstractNum>
  <w:abstractNum w:abstractNumId="3">
    <w:nsid w:val="243E22F8"/>
    <w:multiLevelType w:val="hybridMultilevel"/>
    <w:tmpl w:val="AF3E52BE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8C7A54"/>
    <w:multiLevelType w:val="hybridMultilevel"/>
    <w:tmpl w:val="B1E2CE76"/>
    <w:lvl w:ilvl="0" w:tplc="302A3D58">
      <w:start w:val="1"/>
      <w:numFmt w:val="decimal"/>
      <w:lvlText w:val="%1."/>
      <w:lvlJc w:val="left"/>
      <w:pPr>
        <w:ind w:left="6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  <w:rPr>
        <w:rFonts w:cs="Times New Roman"/>
      </w:rPr>
    </w:lvl>
  </w:abstractNum>
  <w:abstractNum w:abstractNumId="5">
    <w:nsid w:val="3EB02B57"/>
    <w:multiLevelType w:val="hybridMultilevel"/>
    <w:tmpl w:val="CC568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4D7E34"/>
    <w:multiLevelType w:val="hybridMultilevel"/>
    <w:tmpl w:val="3AE6D2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E3342DB"/>
    <w:multiLevelType w:val="hybridMultilevel"/>
    <w:tmpl w:val="AFFCD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97636"/>
    <w:multiLevelType w:val="hybridMultilevel"/>
    <w:tmpl w:val="F4589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A331F"/>
    <w:multiLevelType w:val="hybridMultilevel"/>
    <w:tmpl w:val="D7020A3C"/>
    <w:lvl w:ilvl="0" w:tplc="88C0D22E">
      <w:start w:val="8"/>
      <w:numFmt w:val="decimal"/>
      <w:lvlText w:val="%1."/>
      <w:lvlJc w:val="left"/>
      <w:pPr>
        <w:ind w:left="611" w:hanging="360"/>
      </w:pPr>
    </w:lvl>
    <w:lvl w:ilvl="1" w:tplc="04190019">
      <w:start w:val="1"/>
      <w:numFmt w:val="lowerLetter"/>
      <w:lvlText w:val="%2."/>
      <w:lvlJc w:val="left"/>
      <w:pPr>
        <w:ind w:left="1331" w:hanging="360"/>
      </w:pPr>
    </w:lvl>
    <w:lvl w:ilvl="2" w:tplc="0419001B">
      <w:start w:val="1"/>
      <w:numFmt w:val="lowerRoman"/>
      <w:lvlText w:val="%3."/>
      <w:lvlJc w:val="right"/>
      <w:pPr>
        <w:ind w:left="2051" w:hanging="180"/>
      </w:pPr>
    </w:lvl>
    <w:lvl w:ilvl="3" w:tplc="0419000F">
      <w:start w:val="1"/>
      <w:numFmt w:val="decimal"/>
      <w:lvlText w:val="%4."/>
      <w:lvlJc w:val="left"/>
      <w:pPr>
        <w:ind w:left="2771" w:hanging="360"/>
      </w:pPr>
    </w:lvl>
    <w:lvl w:ilvl="4" w:tplc="04190019">
      <w:start w:val="1"/>
      <w:numFmt w:val="lowerLetter"/>
      <w:lvlText w:val="%5."/>
      <w:lvlJc w:val="left"/>
      <w:pPr>
        <w:ind w:left="3491" w:hanging="360"/>
      </w:pPr>
    </w:lvl>
    <w:lvl w:ilvl="5" w:tplc="0419001B">
      <w:start w:val="1"/>
      <w:numFmt w:val="lowerRoman"/>
      <w:lvlText w:val="%6."/>
      <w:lvlJc w:val="right"/>
      <w:pPr>
        <w:ind w:left="4211" w:hanging="180"/>
      </w:pPr>
    </w:lvl>
    <w:lvl w:ilvl="6" w:tplc="0419000F">
      <w:start w:val="1"/>
      <w:numFmt w:val="decimal"/>
      <w:lvlText w:val="%7."/>
      <w:lvlJc w:val="left"/>
      <w:pPr>
        <w:ind w:left="4931" w:hanging="360"/>
      </w:pPr>
    </w:lvl>
    <w:lvl w:ilvl="7" w:tplc="04190019">
      <w:start w:val="1"/>
      <w:numFmt w:val="lowerLetter"/>
      <w:lvlText w:val="%8."/>
      <w:lvlJc w:val="left"/>
      <w:pPr>
        <w:ind w:left="5651" w:hanging="360"/>
      </w:pPr>
    </w:lvl>
    <w:lvl w:ilvl="8" w:tplc="0419001B">
      <w:start w:val="1"/>
      <w:numFmt w:val="lowerRoman"/>
      <w:lvlText w:val="%9."/>
      <w:lvlJc w:val="right"/>
      <w:pPr>
        <w:ind w:left="6371" w:hanging="180"/>
      </w:pPr>
    </w:lvl>
  </w:abstractNum>
  <w:abstractNum w:abstractNumId="10">
    <w:nsid w:val="5A497B4D"/>
    <w:multiLevelType w:val="multilevel"/>
    <w:tmpl w:val="3BCC54C2"/>
    <w:lvl w:ilvl="0">
      <w:start w:val="4"/>
      <w:numFmt w:val="decimal"/>
      <w:lvlText w:val="%1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4FF6206"/>
    <w:multiLevelType w:val="hybridMultilevel"/>
    <w:tmpl w:val="AFFA9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3D7C3B"/>
    <w:multiLevelType w:val="hybridMultilevel"/>
    <w:tmpl w:val="3AE6D2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694DA6"/>
    <w:multiLevelType w:val="hybridMultilevel"/>
    <w:tmpl w:val="1940E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DA90089"/>
    <w:multiLevelType w:val="hybridMultilevel"/>
    <w:tmpl w:val="10BC8192"/>
    <w:lvl w:ilvl="0" w:tplc="3CFACE4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1"/>
  </w:num>
  <w:num w:numId="5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4"/>
  </w:num>
  <w:num w:numId="11">
    <w:abstractNumId w:val="0"/>
  </w:num>
  <w:num w:numId="12">
    <w:abstractNumId w:val="10"/>
  </w:num>
  <w:num w:numId="13">
    <w:abstractNumId w:val="5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99B"/>
    <w:rsid w:val="00014A40"/>
    <w:rsid w:val="00014DFB"/>
    <w:rsid w:val="00020AFC"/>
    <w:rsid w:val="00023A46"/>
    <w:rsid w:val="00053B51"/>
    <w:rsid w:val="00064933"/>
    <w:rsid w:val="000A208D"/>
    <w:rsid w:val="000B495C"/>
    <w:rsid w:val="000D7861"/>
    <w:rsid w:val="000E4CF4"/>
    <w:rsid w:val="0012408B"/>
    <w:rsid w:val="00134BC7"/>
    <w:rsid w:val="0015126F"/>
    <w:rsid w:val="001512D5"/>
    <w:rsid w:val="0015482C"/>
    <w:rsid w:val="0015546E"/>
    <w:rsid w:val="00183AF6"/>
    <w:rsid w:val="00232E9E"/>
    <w:rsid w:val="002638BF"/>
    <w:rsid w:val="00263C36"/>
    <w:rsid w:val="00270631"/>
    <w:rsid w:val="0027141F"/>
    <w:rsid w:val="002B2871"/>
    <w:rsid w:val="002D24BB"/>
    <w:rsid w:val="00347535"/>
    <w:rsid w:val="0036742A"/>
    <w:rsid w:val="003A375A"/>
    <w:rsid w:val="003B34CB"/>
    <w:rsid w:val="003C74AA"/>
    <w:rsid w:val="003D2299"/>
    <w:rsid w:val="003D2B33"/>
    <w:rsid w:val="003F582F"/>
    <w:rsid w:val="00447975"/>
    <w:rsid w:val="00462A75"/>
    <w:rsid w:val="00473D58"/>
    <w:rsid w:val="0047600D"/>
    <w:rsid w:val="00476D63"/>
    <w:rsid w:val="00486959"/>
    <w:rsid w:val="004B2A7D"/>
    <w:rsid w:val="004B333F"/>
    <w:rsid w:val="004F6F90"/>
    <w:rsid w:val="00531073"/>
    <w:rsid w:val="0053436B"/>
    <w:rsid w:val="00547BCC"/>
    <w:rsid w:val="00570DE7"/>
    <w:rsid w:val="00584CF1"/>
    <w:rsid w:val="005B60E0"/>
    <w:rsid w:val="005D2982"/>
    <w:rsid w:val="005F312C"/>
    <w:rsid w:val="005F3675"/>
    <w:rsid w:val="005F48C3"/>
    <w:rsid w:val="00621BC1"/>
    <w:rsid w:val="00626180"/>
    <w:rsid w:val="00655C17"/>
    <w:rsid w:val="006948EE"/>
    <w:rsid w:val="006C7637"/>
    <w:rsid w:val="006E6363"/>
    <w:rsid w:val="006F2E90"/>
    <w:rsid w:val="0072222C"/>
    <w:rsid w:val="00725B76"/>
    <w:rsid w:val="00743D9F"/>
    <w:rsid w:val="0079159D"/>
    <w:rsid w:val="007A6D67"/>
    <w:rsid w:val="007B32D9"/>
    <w:rsid w:val="007C2F4D"/>
    <w:rsid w:val="007F14D9"/>
    <w:rsid w:val="007F68D6"/>
    <w:rsid w:val="0084101D"/>
    <w:rsid w:val="008742BF"/>
    <w:rsid w:val="008D53A5"/>
    <w:rsid w:val="00901BB1"/>
    <w:rsid w:val="009129A6"/>
    <w:rsid w:val="00924319"/>
    <w:rsid w:val="00945756"/>
    <w:rsid w:val="00993B47"/>
    <w:rsid w:val="009D1FE9"/>
    <w:rsid w:val="009F4094"/>
    <w:rsid w:val="009F5AB2"/>
    <w:rsid w:val="00A17813"/>
    <w:rsid w:val="00A17F20"/>
    <w:rsid w:val="00A26592"/>
    <w:rsid w:val="00A579BF"/>
    <w:rsid w:val="00A6733E"/>
    <w:rsid w:val="00A84DD0"/>
    <w:rsid w:val="00AB1D40"/>
    <w:rsid w:val="00AC6602"/>
    <w:rsid w:val="00AD6828"/>
    <w:rsid w:val="00AE40C4"/>
    <w:rsid w:val="00AE6721"/>
    <w:rsid w:val="00B03B62"/>
    <w:rsid w:val="00B12EA3"/>
    <w:rsid w:val="00B454B0"/>
    <w:rsid w:val="00B50D02"/>
    <w:rsid w:val="00B64DD0"/>
    <w:rsid w:val="00B77366"/>
    <w:rsid w:val="00B80C75"/>
    <w:rsid w:val="00B950E5"/>
    <w:rsid w:val="00BB0243"/>
    <w:rsid w:val="00BF1095"/>
    <w:rsid w:val="00C04D3C"/>
    <w:rsid w:val="00C41A69"/>
    <w:rsid w:val="00C51B77"/>
    <w:rsid w:val="00C619F2"/>
    <w:rsid w:val="00C6570E"/>
    <w:rsid w:val="00C72A99"/>
    <w:rsid w:val="00CC774A"/>
    <w:rsid w:val="00CD7592"/>
    <w:rsid w:val="00CE3482"/>
    <w:rsid w:val="00CE7236"/>
    <w:rsid w:val="00D13A75"/>
    <w:rsid w:val="00D475ED"/>
    <w:rsid w:val="00D80FC5"/>
    <w:rsid w:val="00D8732F"/>
    <w:rsid w:val="00D969C2"/>
    <w:rsid w:val="00DA679C"/>
    <w:rsid w:val="00DA6E6C"/>
    <w:rsid w:val="00DC520C"/>
    <w:rsid w:val="00E5299B"/>
    <w:rsid w:val="00E5428B"/>
    <w:rsid w:val="00E90F34"/>
    <w:rsid w:val="00E97503"/>
    <w:rsid w:val="00EA3951"/>
    <w:rsid w:val="00EC101A"/>
    <w:rsid w:val="00EC2771"/>
    <w:rsid w:val="00F00D3E"/>
    <w:rsid w:val="00F51A49"/>
    <w:rsid w:val="00F84C53"/>
    <w:rsid w:val="00FD0759"/>
    <w:rsid w:val="00FF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DFB"/>
    <w:pPr>
      <w:ind w:left="720"/>
      <w:contextualSpacing/>
    </w:pPr>
  </w:style>
  <w:style w:type="table" w:styleId="a4">
    <w:name w:val="Table Grid"/>
    <w:basedOn w:val="a1"/>
    <w:uiPriority w:val="59"/>
    <w:rsid w:val="00151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861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rsid w:val="000A208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0A208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A208D"/>
  </w:style>
  <w:style w:type="character" w:styleId="aa">
    <w:name w:val="Hyperlink"/>
    <w:basedOn w:val="a0"/>
    <w:uiPriority w:val="99"/>
    <w:unhideWhenUsed/>
    <w:rsid w:val="001512D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183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D2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D2982"/>
  </w:style>
  <w:style w:type="paragraph" w:styleId="ad">
    <w:name w:val="footer"/>
    <w:basedOn w:val="a"/>
    <w:link w:val="ae"/>
    <w:uiPriority w:val="99"/>
    <w:unhideWhenUsed/>
    <w:rsid w:val="005D2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D29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DFB"/>
    <w:pPr>
      <w:ind w:left="720"/>
      <w:contextualSpacing/>
    </w:pPr>
  </w:style>
  <w:style w:type="table" w:styleId="a4">
    <w:name w:val="Table Grid"/>
    <w:basedOn w:val="a1"/>
    <w:uiPriority w:val="59"/>
    <w:rsid w:val="00151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861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rsid w:val="000A208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0A208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A208D"/>
  </w:style>
  <w:style w:type="character" w:styleId="aa">
    <w:name w:val="Hyperlink"/>
    <w:basedOn w:val="a0"/>
    <w:uiPriority w:val="99"/>
    <w:unhideWhenUsed/>
    <w:rsid w:val="001512D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183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D2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D2982"/>
  </w:style>
  <w:style w:type="paragraph" w:styleId="ad">
    <w:name w:val="footer"/>
    <w:basedOn w:val="a"/>
    <w:link w:val="ae"/>
    <w:uiPriority w:val="99"/>
    <w:unhideWhenUsed/>
    <w:rsid w:val="005D2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D2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4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\&#1056;&#1077;&#1079;&#1077;&#1088;&#1074;&#1085;&#1086;&#1077;%20&#1082;&#1086;&#1087;&#1080;&#1088;&#1086;&#1074;&#1072;&#1085;&#1080;&#1077;\&#1054;&#1073;&#1097;&#1080;&#1077;%20&#1076;&#1086;&#1082;&#1091;&#1084;&#1077;&#1085;&#1090;&#1099;\&#1044;&#1051;&#1071;%20&#1054;&#1050;&#1057;&#1040;&#1053;&#1067;\&#1050;&#1072;&#1076;&#1072;&#1089;&#1090;&#1088;&#1086;&#1074;&#1099;&#1077;%20&#1087;&#1072;&#1089;&#1087;&#1086;&#1088;&#1090;&#1072;%20&#1076;&#1083;&#1103;%20&#1052;&#1080;&#1093;&#1072;&#1085;&#1086;&#1096;&#1080;&#1085;&#1086;&#1081;\&#1075;&#1086;&#1088;&#1086;&#1076;&#1089;&#1082;&#1072;&#1103;%20&#1089;&#1088;&#1077;&#1076;&#1072;.doc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wmf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</TotalTime>
  <Pages>38</Pages>
  <Words>7751</Words>
  <Characters>44182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comp5</cp:lastModifiedBy>
  <cp:revision>37</cp:revision>
  <cp:lastPrinted>2018-04-05T06:15:00Z</cp:lastPrinted>
  <dcterms:created xsi:type="dcterms:W3CDTF">2017-03-24T14:05:00Z</dcterms:created>
  <dcterms:modified xsi:type="dcterms:W3CDTF">2018-07-26T13:21:00Z</dcterms:modified>
</cp:coreProperties>
</file>