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bookmarkStart w:id="0" w:name="_GoBack"/>
      <w:bookmarkEnd w:id="0"/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АДМИНИСТРАЦИЯ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ДИЧНЯНСКОГО СЕЛЬСОВЕТА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КУРЧАТОВСКОГО РАЙОНА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КУРСКОЙ ОБЛАСТИ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ПОСТАНОВЛЕНИЕ</w:t>
      </w:r>
    </w:p>
    <w:p w:rsidR="00742A9B" w:rsidRPr="00742A9B" w:rsidRDefault="00A51D9E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от 12 декабря</w:t>
      </w:r>
      <w:r w:rsidR="005B211E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 2016г. № </w:t>
      </w:r>
      <w:r w:rsidR="002B005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320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right="-1"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Об утверждении муниципальной Программы </w:t>
      </w:r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«Профилактика терроризма </w:t>
      </w:r>
      <w:r w:rsidR="00C5376A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и экстремизма </w:t>
      </w:r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на территории муниципального образования «</w:t>
      </w:r>
      <w:proofErr w:type="spellStart"/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Дичнянский</w:t>
      </w:r>
      <w:proofErr w:type="spellEnd"/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 сельсовет» Курчатовского района Курской области на 2017 -2019 годы»</w:t>
      </w:r>
    </w:p>
    <w:p w:rsidR="00742A9B" w:rsidRPr="00742A9B" w:rsidRDefault="00742A9B" w:rsidP="00742A9B">
      <w:pPr>
        <w:spacing w:after="0" w:line="0" w:lineRule="atLeast"/>
        <w:ind w:right="-1" w:firstLine="709"/>
        <w:jc w:val="center"/>
        <w:rPr>
          <w:rFonts w:ascii="Arial" w:eastAsia="Arial Unicode MS" w:hAnsi="Arial" w:cs="Arial"/>
          <w:color w:val="000000"/>
          <w:sz w:val="32"/>
          <w:szCs w:val="32"/>
          <w:lang w:val="ru-RU" w:eastAsia="ru-RU"/>
        </w:rPr>
      </w:pPr>
    </w:p>
    <w:p w:rsidR="00315403" w:rsidRP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В соответствии с пунктом 7.1 части 1 с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татьи 14 Федерального закона от 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06.10.2003 № 131-ФЗ «Об общих принципах организации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местного самоуправления в Рос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сийской Федерации», Федеральными законами от 06.1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0.2006 № 35-ФЗ «О противодейст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вии терроризму» и от 25.07.2002 № 114-ФЗ «О противод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ействии экстремистской деятельности», Уставом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Дичнянского</w:t>
      </w:r>
      <w:proofErr w:type="spellEnd"/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сельсовета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Курчатовского района Курской области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, </w:t>
      </w:r>
    </w:p>
    <w:p w:rsidR="00315403" w:rsidRP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ПОСТАНОВЛЯЮ:</w:t>
      </w:r>
    </w:p>
    <w:p w:rsid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1. Утвердить муниципальную программу Профилактика терроризма на территории муниципального образования «</w:t>
      </w:r>
      <w:proofErr w:type="spellStart"/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Дичнянский</w:t>
      </w:r>
      <w:proofErr w:type="spellEnd"/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сельсовет» Курчатовского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района Курской области на 2017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-2019 годы»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(приложение №1)</w:t>
      </w:r>
    </w:p>
    <w:p w:rsidR="00742A9B" w:rsidRPr="00742A9B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2</w:t>
      </w:r>
      <w:r w:rsidR="00742A9B"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. Контроль за исполнением настоящего постановления оставляю за собой.</w:t>
      </w:r>
    </w:p>
    <w:p w:rsidR="00742A9B" w:rsidRPr="00742A9B" w:rsidRDefault="00315403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3</w:t>
      </w:r>
      <w:r w:rsidR="00742A9B"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. Постановление вступает в силу со дня 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его официального опубликования.</w:t>
      </w: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8"/>
          <w:szCs w:val="28"/>
          <w:lang w:val="ru-RU" w:eastAsia="ru-RU"/>
        </w:rPr>
      </w:pPr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Глава </w:t>
      </w:r>
      <w:proofErr w:type="spellStart"/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Дичнянского</w:t>
      </w:r>
      <w:proofErr w:type="spellEnd"/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сельсовета                                  В.Н. Тарасов</w:t>
      </w:r>
    </w:p>
    <w:p w:rsidR="00A04744" w:rsidRDefault="00A0474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Pr="005B211E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lastRenderedPageBreak/>
        <w:t>Приложение №1</w:t>
      </w:r>
    </w:p>
    <w:p w:rsidR="00315403" w:rsidRPr="005B211E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к постановлению Администрации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Дичянского</w:t>
      </w:r>
      <w:proofErr w:type="spellEnd"/>
      <w:r w:rsidRPr="005B211E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Курской области </w:t>
      </w:r>
    </w:p>
    <w:p w:rsidR="00315403" w:rsidRPr="005B211E" w:rsidRDefault="002B005B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от 12 декабря 2016г. № 320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4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 w:rsidP="00C40B81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020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Муниципальная программа «Профилактика терроризма </w:t>
      </w:r>
      <w:r w:rsidR="00C5376A"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и экстремизма 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на территории</w:t>
      </w:r>
      <w:r w:rsidR="00C40B81" w:rsidRPr="005B211E">
        <w:rPr>
          <w:rFonts w:ascii="Arial" w:hAnsi="Arial" w:cs="Arial"/>
          <w:sz w:val="24"/>
          <w:szCs w:val="24"/>
          <w:lang w:val="ru-RU"/>
        </w:rPr>
        <w:t xml:space="preserve"> 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муницип</w:t>
      </w:r>
      <w:r w:rsidR="00BF7D39" w:rsidRPr="005B211E">
        <w:rPr>
          <w:rFonts w:ascii="Arial" w:hAnsi="Arial" w:cs="Arial"/>
          <w:b/>
          <w:bCs/>
          <w:sz w:val="24"/>
          <w:szCs w:val="24"/>
          <w:lang w:val="ru-RU"/>
        </w:rPr>
        <w:t>ального образования «</w:t>
      </w:r>
      <w:proofErr w:type="spellStart"/>
      <w:r w:rsidR="00BF7D39" w:rsidRPr="005B211E">
        <w:rPr>
          <w:rFonts w:ascii="Arial" w:hAnsi="Arial" w:cs="Arial"/>
          <w:b/>
          <w:bCs/>
          <w:sz w:val="24"/>
          <w:szCs w:val="24"/>
          <w:lang w:val="ru-RU"/>
        </w:rPr>
        <w:t>Дичнянский</w:t>
      </w:r>
      <w:proofErr w:type="spellEnd"/>
      <w:r w:rsidR="00BF7D39"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сельсовет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» </w:t>
      </w:r>
      <w:r w:rsidR="00BF7D39" w:rsidRPr="005B211E">
        <w:rPr>
          <w:rFonts w:ascii="Arial" w:hAnsi="Arial" w:cs="Arial"/>
          <w:b/>
          <w:bCs/>
          <w:sz w:val="24"/>
          <w:szCs w:val="24"/>
          <w:lang w:val="ru-RU"/>
        </w:rPr>
        <w:t>Курчатовского района Курской области на 2017 -2019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годы»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4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ind w:left="406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ПАСПОРТ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0" w:lineRule="exact"/>
        <w:rPr>
          <w:rFonts w:ascii="Arial" w:hAnsi="Arial" w:cs="Arial"/>
          <w:sz w:val="24"/>
          <w:szCs w:val="24"/>
          <w:lang w:val="ru-RU"/>
        </w:rPr>
      </w:pPr>
    </w:p>
    <w:p w:rsidR="00BF7D39" w:rsidRPr="005B211E" w:rsidRDefault="0007358F" w:rsidP="00BF7D3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020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Муниципальной программы </w:t>
      </w:r>
      <w:r w:rsidR="00BF7D39" w:rsidRPr="005B211E">
        <w:rPr>
          <w:rFonts w:ascii="Arial" w:hAnsi="Arial" w:cs="Arial"/>
          <w:bCs/>
          <w:sz w:val="24"/>
          <w:szCs w:val="24"/>
          <w:lang w:val="ru-RU"/>
        </w:rPr>
        <w:t xml:space="preserve">«Профилактика терроризма </w:t>
      </w:r>
      <w:r w:rsidR="00021372" w:rsidRPr="005B211E">
        <w:rPr>
          <w:rFonts w:ascii="Arial" w:hAnsi="Arial" w:cs="Arial"/>
          <w:sz w:val="24"/>
          <w:szCs w:val="24"/>
          <w:lang w:val="ru-RU"/>
        </w:rPr>
        <w:t xml:space="preserve">и экстремизма </w:t>
      </w:r>
      <w:r w:rsidR="00BF7D39" w:rsidRPr="005B211E">
        <w:rPr>
          <w:rFonts w:ascii="Arial" w:hAnsi="Arial" w:cs="Arial"/>
          <w:bCs/>
          <w:sz w:val="24"/>
          <w:szCs w:val="24"/>
          <w:lang w:val="ru-RU"/>
        </w:rPr>
        <w:t>на территории</w:t>
      </w:r>
      <w:r w:rsidR="00BF7D39" w:rsidRPr="005B211E">
        <w:rPr>
          <w:rFonts w:ascii="Arial" w:hAnsi="Arial" w:cs="Arial"/>
          <w:sz w:val="24"/>
          <w:szCs w:val="24"/>
          <w:lang w:val="ru-RU"/>
        </w:rPr>
        <w:t xml:space="preserve"> </w:t>
      </w:r>
      <w:r w:rsidR="00BF7D39" w:rsidRPr="005B211E">
        <w:rPr>
          <w:rFonts w:ascii="Arial" w:hAnsi="Arial" w:cs="Arial"/>
          <w:bCs/>
          <w:sz w:val="24"/>
          <w:szCs w:val="24"/>
          <w:lang w:val="ru-RU"/>
        </w:rPr>
        <w:t>муниципального образования «</w:t>
      </w:r>
      <w:proofErr w:type="spellStart"/>
      <w:r w:rsidR="00BF7D39" w:rsidRPr="005B211E">
        <w:rPr>
          <w:rFonts w:ascii="Arial" w:hAnsi="Arial" w:cs="Arial"/>
          <w:bCs/>
          <w:sz w:val="24"/>
          <w:szCs w:val="24"/>
          <w:lang w:val="ru-RU"/>
        </w:rPr>
        <w:t>Дичнянский</w:t>
      </w:r>
      <w:proofErr w:type="spellEnd"/>
      <w:r w:rsidR="00BF7D39" w:rsidRPr="005B211E">
        <w:rPr>
          <w:rFonts w:ascii="Arial" w:hAnsi="Arial" w:cs="Arial"/>
          <w:bCs/>
          <w:sz w:val="24"/>
          <w:szCs w:val="24"/>
          <w:lang w:val="ru-RU"/>
        </w:rPr>
        <w:t xml:space="preserve"> сельсовет» Курчатовского района Курской области на 2017 -2019 годы»</w:t>
      </w:r>
    </w:p>
    <w:p w:rsidR="00E87628" w:rsidRPr="005B211E" w:rsidRDefault="002853F8" w:rsidP="00BF7D3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20" w:right="220" w:firstLine="1128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26" style="position:absolute;left:0;text-align:left;z-index:-70;mso-position-horizontal-relative:text;mso-position-vertical-relative:text" from=".5pt,11.85pt" to=".5pt,487.75pt" o:allowincell="f" strokecolor="#f0f0f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27" style="position:absolute;left:0;text-align:left;z-index:-69;mso-position-horizontal-relative:text;mso-position-vertical-relative:text" from=".15pt,12.2pt" to="477.7pt,12.2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28" style="position:absolute;left:0;text-align:left;z-index:-68;mso-position-horizontal-relative:text;mso-position-vertical-relative:text" from="477.35pt,11.85pt" to="477.35pt,488.4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rect id="_x0000_s1029" style="position:absolute;left:0;text-align:left;margin-left:116.45pt;margin-top:12.55pt;width:1pt;height:1pt;z-index:-67;mso-position-horizontal-relative:text;mso-position-vertical-relative:text" o:allowincell="f" fillcolor="#f0f0f0" stroked="f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40"/>
        <w:gridCol w:w="1460"/>
        <w:gridCol w:w="2620"/>
        <w:gridCol w:w="560"/>
        <w:gridCol w:w="2540"/>
        <w:gridCol w:w="20"/>
      </w:tblGrid>
      <w:tr w:rsidR="00E87628" w:rsidRPr="005B211E">
        <w:trPr>
          <w:trHeight w:val="40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8" w:space="0" w:color="A0A0A0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8" w:space="0" w:color="A0A0A0"/>
              <w:left w:val="nil"/>
              <w:bottom w:val="nil"/>
              <w:right w:val="nil"/>
            </w:tcBorders>
            <w:vAlign w:val="bottom"/>
          </w:tcPr>
          <w:p w:rsidR="00E87628" w:rsidRPr="005B211E" w:rsidRDefault="00BF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Муниципальная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7358F" w:rsidRPr="005B211E">
              <w:rPr>
                <w:rFonts w:ascii="Arial" w:hAnsi="Arial" w:cs="Arial"/>
                <w:sz w:val="24"/>
                <w:szCs w:val="24"/>
              </w:rPr>
              <w:t>программа</w:t>
            </w:r>
            <w:proofErr w:type="spellEnd"/>
          </w:p>
        </w:tc>
      </w:tr>
      <w:tr w:rsidR="00E87628" w:rsidRPr="002853F8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«Профилактика терроризма и экстремизма на территории</w:t>
            </w:r>
          </w:p>
        </w:tc>
      </w:tr>
      <w:tr w:rsidR="00E87628" w:rsidRPr="002853F8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40B8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образования 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proofErr w:type="spellStart"/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>Дичнянский</w:t>
            </w:r>
            <w:proofErr w:type="spellEnd"/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» </w:t>
            </w:r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Курчатовского района Курской </w:t>
            </w:r>
            <w:proofErr w:type="spellStart"/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>областина</w:t>
            </w:r>
            <w:proofErr w:type="spellEnd"/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2017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-</w:t>
            </w:r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>2019 годы»</w:t>
            </w:r>
          </w:p>
        </w:tc>
      </w:tr>
      <w:tr w:rsidR="00E87628" w:rsidRPr="002853F8">
        <w:trPr>
          <w:trHeight w:val="38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285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0" style="position:absolute;margin-left:117.25pt;margin-top:-.85pt;width:1.05pt;height:1pt;z-index:-66;mso-position-horizontal-relative:text;mso-position-vertical-relative:text" o:allowincell="f" fillcolor="#a0a0a0" stroked="f"/>
              </w:pict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line id="_x0000_s1031" style="position:absolute;z-index:-65;mso-position-horizontal-relative:text;mso-position-vertical-relative:text" from="117.4pt,-.35pt" to="477.35pt,-.35pt" o:allowincell="f" strokecolor="#f0f0f0" strokeweight=".25397mm"/>
              </w:pict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line id="_x0000_s1032" style="position:absolute;z-index:-64;mso-position-horizontal-relative:text;mso-position-vertical-relative:text" from=".5pt,.6pt" to="117.3pt,.6pt" o:allowincell="f" strokecolor="#a0a0a0" strokeweight=".72pt"/>
              </w:pic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Основание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8" w:space="0" w:color="A0A0A0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- Федеральный закон от 6 марта 2006 года №35-ФЗ «О</w:t>
            </w:r>
          </w:p>
        </w:tc>
      </w:tr>
      <w:tr w:rsidR="00E87628" w:rsidRPr="005B211E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разработки</w:t>
            </w:r>
            <w:proofErr w:type="spell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противодействии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терроризму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»;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2853F8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- Указ Президента Российской Федерации от 15.02.2006 г.</w:t>
            </w:r>
          </w:p>
        </w:tc>
      </w:tr>
      <w:tr w:rsidR="00E87628" w:rsidRPr="002853F8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№ 116 «О мерах по противодействию терроризму».</w:t>
            </w:r>
          </w:p>
        </w:tc>
      </w:tr>
      <w:tr w:rsidR="00E87628" w:rsidRPr="002853F8">
        <w:trPr>
          <w:trHeight w:val="95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80" w:type="dxa"/>
            <w:gridSpan w:val="4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87628" w:rsidRPr="002853F8">
        <w:trPr>
          <w:trHeight w:val="38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Заказчик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Администр</w:t>
            </w:r>
            <w:r w:rsidR="00C25E27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ация </w:t>
            </w:r>
            <w:proofErr w:type="spellStart"/>
            <w:r w:rsidR="00C25E27" w:rsidRPr="005B211E">
              <w:rPr>
                <w:rFonts w:ascii="Arial" w:hAnsi="Arial" w:cs="Arial"/>
                <w:sz w:val="24"/>
                <w:szCs w:val="24"/>
                <w:lang w:val="ru-RU"/>
              </w:rPr>
              <w:t>Дичнянского</w:t>
            </w:r>
            <w:proofErr w:type="spellEnd"/>
            <w:r w:rsidR="00C25E27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сельсовета Курчатовского района Курской области</w:t>
            </w:r>
          </w:p>
        </w:tc>
      </w:tr>
      <w:tr w:rsidR="00E87628" w:rsidRPr="002853F8">
        <w:trPr>
          <w:trHeight w:val="93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87628" w:rsidRPr="002853F8">
        <w:trPr>
          <w:trHeight w:val="3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Разработчик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25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Дичнянского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сельсовета Курчатовского района Курской области</w:t>
            </w:r>
          </w:p>
        </w:tc>
      </w:tr>
      <w:tr w:rsidR="00E87628" w:rsidRPr="002853F8">
        <w:trPr>
          <w:trHeight w:val="93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87628" w:rsidRPr="005B211E">
        <w:trPr>
          <w:trHeight w:val="3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Цели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Цели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2853F8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25E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- совершенствование системы профилактических 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>мер</w:t>
            </w: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антитеррористической направленности;</w:t>
            </w:r>
          </w:p>
        </w:tc>
      </w:tr>
      <w:tr w:rsidR="00E87628" w:rsidRPr="002853F8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25E27" w:rsidP="00C25E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едупреждение террористических </w:t>
            </w:r>
            <w:r w:rsidRPr="005B211E">
              <w:rPr>
                <w:rFonts w:ascii="Arial" w:hAnsi="Arial" w:cs="Arial"/>
                <w:w w:val="99"/>
                <w:sz w:val="24"/>
                <w:szCs w:val="24"/>
                <w:lang w:val="ru-RU"/>
              </w:rPr>
              <w:t>проявлений на территории поселения;</w:t>
            </w:r>
          </w:p>
        </w:tc>
      </w:tr>
      <w:tr w:rsidR="00E87628" w:rsidRPr="005B211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укрепление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межнационального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согласия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E87628" w:rsidRPr="002853F8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- достижение взаимопонимания и взаимного уважения в</w:t>
            </w:r>
          </w:p>
        </w:tc>
      </w:tr>
      <w:tr w:rsidR="00E87628" w:rsidRPr="005B211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вопросах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межэтнического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2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межкультурного</w:t>
            </w:r>
            <w:proofErr w:type="spellEnd"/>
          </w:p>
        </w:tc>
      </w:tr>
      <w:tr w:rsidR="00E87628" w:rsidRPr="005B211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сотрудничества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Основные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цели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79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0F0F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628" w:rsidRPr="005B211E" w:rsidRDefault="002853F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33" style="position:absolute;margin-left:117.25pt;margin-top:-269.35pt;width:1.05pt;height:1.05pt;z-index:-63;mso-position-horizontal-relative:text;mso-position-vertical-relative:text" o:allowincell="f" fillcolor="#a0a0a0" stroked="f"/>
        </w:pict>
      </w:r>
      <w:r>
        <w:rPr>
          <w:rFonts w:ascii="Arial" w:hAnsi="Arial" w:cs="Arial"/>
          <w:noProof/>
          <w:sz w:val="24"/>
          <w:szCs w:val="24"/>
        </w:rPr>
        <w:pict>
          <v:rect id="_x0000_s1034" style="position:absolute;margin-left:117.25pt;margin-top:-228.2pt;width:1.05pt;height:1.05pt;z-index:-62;mso-position-horizontal-relative:text;mso-position-vertical-relative:text" o:allowincell="f" fillcolor="#a0a0a0" stroked="f"/>
        </w:pict>
      </w:r>
      <w:r>
        <w:rPr>
          <w:rFonts w:ascii="Arial" w:hAnsi="Arial" w:cs="Arial"/>
          <w:noProof/>
          <w:sz w:val="24"/>
          <w:szCs w:val="24"/>
        </w:rPr>
        <w:pict>
          <v:rect id="_x0000_s1035" style="position:absolute;margin-left:116.45pt;margin-top:-227.2pt;width:1pt;height:1pt;z-index:-61;mso-position-horizontal-relative:text;mso-position-vertical-relative:text" o:allowincell="f" fillcolor="#f0f0f0" stroked="f"/>
        </w:pict>
      </w:r>
      <w:r>
        <w:rPr>
          <w:rFonts w:ascii="Arial" w:hAnsi="Arial" w:cs="Arial"/>
          <w:noProof/>
          <w:sz w:val="24"/>
          <w:szCs w:val="24"/>
        </w:rPr>
        <w:pict>
          <v:rect id="_x0000_s1036" style="position:absolute;margin-left:117.25pt;margin-top:-187pt;width:1.05pt;height:1.05pt;z-index:-60;mso-position-horizontal-relative:text;mso-position-vertical-relative:text" o:allowincell="f" fillcolor="#a0a0a0" stroked="f"/>
        </w:pict>
      </w:r>
      <w:r>
        <w:rPr>
          <w:rFonts w:ascii="Arial" w:hAnsi="Arial" w:cs="Arial"/>
          <w:noProof/>
          <w:sz w:val="24"/>
          <w:szCs w:val="24"/>
        </w:rPr>
        <w:pict>
          <v:rect id="_x0000_s1037" style="position:absolute;margin-left:0;margin-top:-.05pt;width:1.05pt;height:1pt;z-index:-59;mso-position-horizontal-relative:text;mso-position-vertical-relative:text" o:allowincell="f" fillcolor="#f0f0f0" stroked="f"/>
        </w:pict>
      </w:r>
      <w:r>
        <w:rPr>
          <w:rFonts w:ascii="Arial" w:hAnsi="Arial" w:cs="Arial"/>
          <w:noProof/>
          <w:sz w:val="24"/>
          <w:szCs w:val="24"/>
        </w:rPr>
        <w:pict>
          <v:line id="_x0000_s1038" style="position:absolute;z-index:-58;mso-position-horizontal-relative:text;mso-position-vertical-relative:text" from=".15pt,.45pt" to="477.7pt,.45pt" o:allowincell="f" strokecolor="#a0a0a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rect id="_x0000_s1039" style="position:absolute;margin-left:117.25pt;margin-top:-.85pt;width:1.05pt;height:1pt;z-index:-57;mso-position-horizontal-relative:text;mso-position-vertical-relative:text" o:allowincell="f" fillcolor="#a0a0a0" stroked="f"/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</w:rPr>
        <w:sectPr w:rsidR="00E87628" w:rsidRPr="005B211E">
          <w:pgSz w:w="11900" w:h="16838"/>
          <w:pgMar w:top="1344" w:right="740" w:bottom="828" w:left="1600" w:header="720" w:footer="720" w:gutter="0"/>
          <w:cols w:space="720" w:equalWidth="0">
            <w:col w:w="9560"/>
          </w:cols>
          <w:noEndnote/>
        </w:sectPr>
      </w:pP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bookmarkStart w:id="1" w:name="page3"/>
      <w:bookmarkEnd w:id="1"/>
      <w:r>
        <w:rPr>
          <w:rFonts w:ascii="Arial" w:hAnsi="Arial" w:cs="Arial"/>
          <w:noProof/>
          <w:sz w:val="24"/>
          <w:szCs w:val="24"/>
        </w:rPr>
        <w:lastRenderedPageBreak/>
        <w:pict>
          <v:line id="_x0000_s1040" style="position:absolute;z-index:-56;mso-position-horizontal-relative:page;mso-position-vertical-relative:page" from="80.5pt,51pt" to="80.5pt,783.55pt" o:allowincell="f" strokecolor="#f0f0f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41" style="position:absolute;z-index:-55;mso-position-horizontal-relative:page;mso-position-vertical-relative:page" from="80.5pt,52.2pt" to="197.3pt,52.2pt" o:allowincell="f" strokecolor="#a0a0a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42" style="position:absolute;z-index:-54;mso-position-horizontal-relative:page;mso-position-vertical-relative:page" from="196.95pt,52.55pt" to="196.95pt,237.7pt" o:allowincell="f" strokecolor="#f0f0f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43" style="position:absolute;z-index:-53;mso-position-horizontal-relative:page;mso-position-vertical-relative:page" from="80.15pt,237.35pt" to="197.3pt,237.35pt" o:allowincell="f" strokecolor="#f0f0f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rect id="_x0000_s1045" style="position:absolute;margin-left:196.45pt;margin-top:237.8pt;width:1pt;height:1.05pt;z-index:-51;mso-position-horizontal-relative:page;mso-position-vertical-relative:page" o:allowincell="f" fillcolor="#f0f0f0" stroked="f">
            <w10:wrap anchorx="page" anchory="page"/>
          </v:rect>
        </w:pict>
      </w:r>
      <w:r>
        <w:rPr>
          <w:rFonts w:ascii="Arial" w:hAnsi="Arial" w:cs="Arial"/>
          <w:noProof/>
          <w:sz w:val="24"/>
          <w:szCs w:val="24"/>
        </w:rPr>
        <w:pict>
          <v:line id="_x0000_s1046" style="position:absolute;z-index:-50;mso-position-horizontal-relative:page;mso-position-vertical-relative:page" from="80.15pt,326.9pt" to="197.3pt,326.9pt" o:allowincell="f" strokecolor="#f0f0f0" strokeweight=".25397mm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47" style="position:absolute;z-index:-49;mso-position-horizontal-relative:page;mso-position-vertical-relative:page" from="196.95pt,238.7pt" to="196.95pt,327.25pt" o:allowincell="f" strokecolor="#f0f0f0" strokeweight=".72pt">
            <w10:wrap anchorx="page" anchory="page"/>
          </v:line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2853F8" w:rsidP="005B21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44" style="position:absolute;z-index:-52;mso-position-horizontal-relative:page;mso-position-vertical-relative:page" from="81.05pt,202.55pt" to="197.85pt,202.55pt" o:allowincell="f" strokecolor="#a0a0a0" strokeweight=".72pt">
            <w10:wrap anchorx="page" anchory="page"/>
          </v:line>
        </w:pic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4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Сроки и этапы реализации программы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94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48" style="position:absolute;z-index:-48;mso-position-horizontal-relative:text;mso-position-vertical-relative:text" from="-3.9pt,10.65pt" to="112.85pt,10.65pt" o:allowincell="f" strokecolor="#a0a0a0" strokeweight=".72pt"/>
        </w:pic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320"/>
        <w:rPr>
          <w:rFonts w:ascii="Arial" w:hAnsi="Arial" w:cs="Arial"/>
          <w:sz w:val="24"/>
          <w:szCs w:val="24"/>
        </w:rPr>
      </w:pPr>
      <w:proofErr w:type="spellStart"/>
      <w:r w:rsidRPr="005B211E">
        <w:rPr>
          <w:rFonts w:ascii="Arial" w:hAnsi="Arial" w:cs="Arial"/>
          <w:sz w:val="24"/>
          <w:szCs w:val="24"/>
        </w:rPr>
        <w:t>Ожидаемые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результаты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от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реализации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программы</w:t>
      </w:r>
      <w:proofErr w:type="spellEnd"/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49" style="position:absolute;z-index:-47;mso-position-horizontal-relative:text;mso-position-vertical-relative:text" from="111.95pt,-67.4pt" to="111.95pt,224.1pt" o:allowincell="f" strokecolor="#f0f0f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50" style="position:absolute;z-index:-46;mso-position-horizontal-relative:text;mso-position-vertical-relative:text" from="-4.8pt,223.7pt" to="112.3pt,223.7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52" style="position:absolute;z-index:-44;mso-position-horizontal-relative:text;mso-position-vertical-relative:text" from="111.95pt,225.05pt" to="111.95pt,297.5pt" o:allowincell="f" strokecolor="#f0f0f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53" style="position:absolute;z-index:-43;mso-position-horizontal-relative:text;mso-position-vertical-relative:text" from="-4.8pt,297.15pt" to="112.3pt,297.15pt" o:allowincell="f" strokecolor="#f0f0f0" strokeweight=".25397mm"/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5B211E" w:rsidRPr="005B211E" w:rsidRDefault="005B21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2853F8" w:rsidP="0002137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51" style="position:absolute;z-index:-45;mso-position-horizontal-relative:text;mso-position-vertical-relative:text" from="-.6pt,7.95pt" to="112.3pt,9.4pt" o:allowincell="f" strokecolor="#a0a0a0" strokeweight=".72pt"/>
        </w:pict>
      </w:r>
    </w:p>
    <w:p w:rsidR="00021372" w:rsidRPr="005B211E" w:rsidRDefault="00021372" w:rsidP="0002137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Исполнители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основных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Программы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183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54" style="position:absolute;z-index:-42;mso-position-horizontal-relative:text;mso-position-vertical-relative:text" from="-4.45pt,5.45pt" to="112.3pt,5.4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rect id="_x0000_s1055" style="position:absolute;margin-left:111.45pt;margin-top:4.95pt;width:1pt;height:1pt;z-index:-41;mso-position-horizontal-relative:text;mso-position-vertical-relative:text" o:allowincell="f" fillcolor="#f0f0f0" stroked="f"/>
        </w:pict>
      </w:r>
      <w:r>
        <w:rPr>
          <w:rFonts w:ascii="Arial" w:hAnsi="Arial" w:cs="Arial"/>
          <w:noProof/>
          <w:sz w:val="24"/>
          <w:szCs w:val="24"/>
        </w:rPr>
        <w:pict>
          <v:line id="_x0000_s1056" style="position:absolute;z-index:-40;mso-position-horizontal-relative:text;mso-position-vertical-relative:text" from="-4.8pt,94pt" to="112.3pt,94pt" o:allowincell="f" strokecolor="#f0f0f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57" style="position:absolute;z-index:-39;mso-position-horizontal-relative:text;mso-position-vertical-relative:text" from="111.95pt,5.8pt" to="111.95pt,94.4pt" o:allowincell="f" strokecolor="#f0f0f0" strokeweight=".72pt"/>
        </w:pict>
      </w: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Источники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финансирования</w: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 w:right="2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br w:type="column"/>
      </w:r>
      <w:r w:rsidRPr="005B211E">
        <w:rPr>
          <w:rFonts w:ascii="Arial" w:hAnsi="Arial" w:cs="Arial"/>
          <w:sz w:val="24"/>
          <w:szCs w:val="24"/>
          <w:lang w:val="ru-RU"/>
        </w:rPr>
        <w:lastRenderedPageBreak/>
        <w:t>-повышение уровня межведомственного взаимопонимания по профилактике терроризма и экстремизма;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7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58" style="position:absolute;z-index:-38;mso-position-horizontal-relative:text;mso-position-vertical-relative:text" from="-121.3pt,-52.65pt" to="356.2pt,-52.65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59" style="position:absolute;z-index:-37;mso-position-horizontal-relative:text;mso-position-vertical-relative:text" from="355.85pt,-53.05pt" to="355.85pt,679.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0" style="position:absolute;z-index:-36;mso-position-horizontal-relative:text;mso-position-vertical-relative:text" from="-4.05pt,-51.85pt" to="356.2pt,-51.8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1" style="position:absolute;z-index:-35;mso-position-horizontal-relative:text;mso-position-vertical-relative:text" from="-3.7pt,-52.2pt" to="-3.7pt,133.65pt" o:allowincell="f" strokecolor="#a0a0a0" strokeweight=".72pt"/>
        </w:pict>
      </w:r>
    </w:p>
    <w:p w:rsidR="00E87628" w:rsidRPr="005B211E" w:rsidRDefault="0007358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сведение к минимуму проявлений терроризма и экстремизма на территории поселения;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1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усиление антитеррористической защищенности объектов социальной сферы;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1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28" w:lineRule="auto"/>
        <w:ind w:left="9" w:right="20" w:hanging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повышение бдительности. 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46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62" style="position:absolute;z-index:-34;mso-position-horizontal-relative:text;mso-position-vertical-relative:text" from="-4.05pt,4.3pt" to="355.85pt,4.3pt" o:allowincell="f" strokecolor="#f0f0f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3" style="position:absolute;z-index:-33;mso-position-horizontal-relative:text;mso-position-vertical-relative:text" from="-4.05pt,5.25pt" to="356.2pt,5.2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4" style="position:absolute;z-index:-32;mso-position-horizontal-relative:text;mso-position-vertical-relative:text" from="-3.7pt,4.9pt" to="-3.7pt,94.2pt" o:allowincell="f" strokecolor="#a0a0a0" strokeweight=".72pt"/>
        </w:pic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Реализация Программы буд</w:t>
      </w:r>
      <w:r w:rsidR="00021372" w:rsidRPr="005B211E">
        <w:rPr>
          <w:rFonts w:ascii="Arial" w:hAnsi="Arial" w:cs="Arial"/>
          <w:sz w:val="24"/>
          <w:szCs w:val="24"/>
          <w:lang w:val="ru-RU"/>
        </w:rPr>
        <w:t>ет осуществляться в течение 2017 – 2019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гг. в 3 этапа: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21372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1 этап – 2017</w:t>
      </w:r>
      <w:r w:rsidR="0007358F" w:rsidRPr="005B211E">
        <w:rPr>
          <w:rFonts w:ascii="Arial" w:hAnsi="Arial" w:cs="Arial"/>
          <w:sz w:val="24"/>
          <w:szCs w:val="24"/>
          <w:lang w:val="ru-RU"/>
        </w:rPr>
        <w:t xml:space="preserve"> год;</w:t>
      </w:r>
    </w:p>
    <w:p w:rsidR="00E87628" w:rsidRPr="005B211E" w:rsidRDefault="00021372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2 этап – 2018</w:t>
      </w:r>
      <w:r w:rsidR="0007358F" w:rsidRPr="005B211E">
        <w:rPr>
          <w:rFonts w:ascii="Arial" w:hAnsi="Arial" w:cs="Arial"/>
          <w:sz w:val="24"/>
          <w:szCs w:val="24"/>
          <w:lang w:val="ru-RU"/>
        </w:rPr>
        <w:t xml:space="preserve"> год;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21372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3 этап- 2019</w:t>
      </w:r>
      <w:r w:rsidR="0007358F" w:rsidRPr="005B211E">
        <w:rPr>
          <w:rFonts w:ascii="Arial" w:hAnsi="Arial" w:cs="Arial"/>
          <w:sz w:val="24"/>
          <w:szCs w:val="24"/>
          <w:lang w:val="ru-RU"/>
        </w:rPr>
        <w:t xml:space="preserve"> год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48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65" style="position:absolute;z-index:-31;mso-position-horizontal-relative:text;mso-position-vertical-relative:text" from="-4.05pt,4.4pt" to="355.85pt,4.4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6" style="position:absolute;z-index:-30;mso-position-horizontal-relative:text;mso-position-vertical-relative:text" from="-4.05pt,5.35pt" to="356.2pt,5.3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7" style="position:absolute;z-index:-29;mso-position-horizontal-relative:text;mso-position-vertical-relative:text" from="-3.7pt,5pt" to="-3.7pt,296.55pt" o:allowincell="f" strokecolor="#a0a0a0" strokeweight=".72pt"/>
        </w:pic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1.Противодействие проникновению в общественное сознание идей религиозного фундаментализма, экстремизма и нетерпимости.</w: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Совершенствование форм и методов работы органов местного самоуправления по профилактике проявлений ксенофобии, национальной и расовой нетерпимости, противодействию этнической дискриминации.</w: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9" w:right="2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2.Повышение уровня компетентности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3.Повышение уровня антитеррористической защищенности объектов жизнеобеспечения и жилого фонда.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47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68" style="position:absolute;margin-left:-4.2pt;margin-top:3.9pt;width:1pt;height:1pt;z-index:-28;mso-position-horizontal-relative:text;mso-position-vertical-relative:text" o:allowincell="f" fillcolor="#a0a0a0" stroked="f"/>
        </w:pict>
      </w:r>
      <w:r>
        <w:rPr>
          <w:rFonts w:ascii="Arial" w:hAnsi="Arial" w:cs="Arial"/>
          <w:noProof/>
          <w:sz w:val="24"/>
          <w:szCs w:val="24"/>
        </w:rPr>
        <w:pict>
          <v:line id="_x0000_s1069" style="position:absolute;z-index:-27;mso-position-horizontal-relative:text;mso-position-vertical-relative:text" from="-4.05pt,4.4pt" to="355.85pt,4.4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70" style="position:absolute;z-index:-26;mso-position-horizontal-relative:text;mso-position-vertical-relative:text" from="-4.05pt,5.35pt" to="356.2pt,5.3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71" style="position:absolute;z-index:-25;mso-position-horizontal-relative:text;mso-position-vertical-relative:text" from="-3.7pt,5pt" to="-3.7pt,77.5pt" o:allowincell="f" strokecolor="#a0a0a0" strokeweight=".72pt"/>
        </w:pic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Руководители учреждения культуры муниципального образования, специалист </w:t>
      </w:r>
      <w:r w:rsidR="00021372" w:rsidRPr="005B211E">
        <w:rPr>
          <w:rFonts w:ascii="Arial" w:hAnsi="Arial" w:cs="Arial"/>
          <w:sz w:val="24"/>
          <w:szCs w:val="24"/>
          <w:lang w:val="ru-RU"/>
        </w:rPr>
        <w:t>администрации, старшие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населенных пунктов.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72" style="position:absolute;margin-left:-4.2pt;margin-top:20.1pt;width:1pt;height:1pt;z-index:-24;mso-position-horizontal-relative:text;mso-position-vertical-relative:text" o:allowincell="f" fillcolor="#a0a0a0" stroked="f"/>
        </w:pict>
      </w:r>
      <w:r>
        <w:rPr>
          <w:rFonts w:ascii="Arial" w:hAnsi="Arial" w:cs="Arial"/>
          <w:noProof/>
          <w:sz w:val="24"/>
          <w:szCs w:val="24"/>
        </w:rPr>
        <w:pict>
          <v:line id="_x0000_s1073" style="position:absolute;z-index:-23;mso-position-horizontal-relative:text;mso-position-vertical-relative:text" from="-4.05pt,20.6pt" to="355.85pt,20.6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74" style="position:absolute;z-index:-22;mso-position-horizontal-relative:text;mso-position-vertical-relative:text" from="-4.05pt,21.55pt" to="356.2pt,21.5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rect id="_x0000_s1075" style="position:absolute;margin-left:-4.2pt;margin-top:109.65pt;width:1pt;height:1pt;z-index:-21;mso-position-horizontal-relative:text;mso-position-vertical-relative:text" o:allowincell="f" fillcolor="#a0a0a0" stroked="f"/>
        </w:pict>
      </w:r>
      <w:r>
        <w:rPr>
          <w:rFonts w:ascii="Arial" w:hAnsi="Arial" w:cs="Arial"/>
          <w:noProof/>
          <w:sz w:val="24"/>
          <w:szCs w:val="24"/>
        </w:rPr>
        <w:pict>
          <v:line id="_x0000_s1076" style="position:absolute;z-index:-20;mso-position-horizontal-relative:text;mso-position-vertical-relative:text" from="-4.05pt,110.15pt" to="355.85pt,110.15pt" o:allowincell="f" strokecolor="#f0f0f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77" style="position:absolute;z-index:-19;mso-position-horizontal-relative:text;mso-position-vertical-relative:text" from="-3.7pt,21.2pt" to="-3.7pt,109.8pt" o:allowincell="f" strokecolor="#a0a0a0" strokeweight=".72pt"/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0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Всего по Программе:1500 руб.,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2016г. - </w:t>
      </w:r>
      <w:r w:rsidRPr="005B211E">
        <w:rPr>
          <w:rFonts w:ascii="Arial" w:hAnsi="Arial" w:cs="Arial"/>
          <w:sz w:val="24"/>
          <w:szCs w:val="24"/>
          <w:lang w:val="ru-RU"/>
        </w:rPr>
        <w:t>500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руб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2017г. - </w:t>
      </w:r>
      <w:r w:rsidRPr="005B211E">
        <w:rPr>
          <w:rFonts w:ascii="Arial" w:hAnsi="Arial" w:cs="Arial"/>
          <w:sz w:val="24"/>
          <w:szCs w:val="24"/>
          <w:lang w:val="ru-RU"/>
        </w:rPr>
        <w:t>500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руб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7" w:lineRule="exact"/>
        <w:rPr>
          <w:rFonts w:ascii="Arial" w:hAnsi="Arial" w:cs="Arial"/>
          <w:sz w:val="24"/>
          <w:szCs w:val="24"/>
          <w:lang w:val="ru-RU"/>
        </w:rPr>
      </w:pPr>
    </w:p>
    <w:p w:rsidR="00021372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100"/>
        <w:rPr>
          <w:rFonts w:ascii="Arial" w:hAnsi="Arial" w:cs="Arial"/>
          <w:b/>
          <w:bCs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2018г.- </w:t>
      </w:r>
      <w:r w:rsidRPr="005B211E">
        <w:rPr>
          <w:rFonts w:ascii="Arial" w:hAnsi="Arial" w:cs="Arial"/>
          <w:sz w:val="24"/>
          <w:szCs w:val="24"/>
          <w:lang w:val="ru-RU"/>
        </w:rPr>
        <w:t>500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руб</w:t>
      </w:r>
      <w:proofErr w:type="spellEnd"/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10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Финансирование Программы осуществляется из бюджета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78" style="position:absolute;z-index:-18;mso-position-horizontal-relative:text;mso-position-vertical-relative:text" from="-121.3pt,5.3pt" to="356.2pt,5.3pt" o:allowincell="f" strokecolor="#a0a0a0" strokeweight=".72pt"/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  <w:lang w:val="ru-RU"/>
        </w:rPr>
        <w:sectPr w:rsidR="00E87628" w:rsidRPr="005B211E">
          <w:pgSz w:w="11906" w:h="16838"/>
          <w:pgMar w:top="1183" w:right="840" w:bottom="1004" w:left="1700" w:header="720" w:footer="720" w:gutter="0"/>
          <w:cols w:num="2" w:space="351" w:equalWidth="0">
            <w:col w:w="1980" w:space="351"/>
            <w:col w:w="7029"/>
          </w:cols>
          <w:noEndnote/>
        </w:sectPr>
      </w:pP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bookmarkStart w:id="2" w:name="page5"/>
      <w:bookmarkEnd w:id="2"/>
      <w:r>
        <w:rPr>
          <w:rFonts w:ascii="Arial" w:hAnsi="Arial" w:cs="Arial"/>
          <w:noProof/>
          <w:sz w:val="24"/>
          <w:szCs w:val="24"/>
        </w:rPr>
        <w:lastRenderedPageBreak/>
        <w:pict>
          <v:line id="_x0000_s1079" style="position:absolute;z-index:-17;mso-position-horizontal-relative:page;mso-position-vertical-relative:page" from="80.5pt,51pt" to="80.5pt,319.6pt" o:allowincell="f" strokecolor="#f0f0f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80" style="position:absolute;z-index:-16;mso-position-horizontal-relative:page;mso-position-vertical-relative:page" from="80.5pt,52.2pt" to="197.3pt,52.2pt" o:allowincell="f" strokecolor="#a0a0a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81" style="position:absolute;z-index:-15;mso-position-horizontal-relative:page;mso-position-vertical-relative:page" from="196.95pt,52.55pt" to="196.95pt,221.65pt" o:allowincell="f" strokecolor="#f0f0f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rect id="_x0000_s1084" style="position:absolute;margin-left:196.45pt;margin-top:221.7pt;width:1pt;height:1.05pt;z-index:-12;mso-position-horizontal-relative:page;mso-position-vertical-relative:page" o:allowincell="f" fillcolor="#f0f0f0" stroked="f">
            <w10:wrap anchorx="page" anchory="page"/>
          </v:rect>
        </w:pict>
      </w:r>
      <w:r>
        <w:rPr>
          <w:rFonts w:ascii="Arial" w:hAnsi="Arial" w:cs="Arial"/>
          <w:noProof/>
          <w:sz w:val="24"/>
          <w:szCs w:val="24"/>
        </w:rPr>
        <w:pict>
          <v:line id="_x0000_s1085" style="position:absolute;z-index:-11;mso-position-horizontal-relative:page;mso-position-vertical-relative:page" from="80.15pt,294.75pt" to="197.3pt,294.75pt" o:allowincell="f" strokecolor="#f0f0f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86" style="position:absolute;z-index:-10;mso-position-horizontal-relative:page;mso-position-vertical-relative:page" from="196.95pt,222.6pt" to="196.95pt,295.1pt" o:allowincell="f" strokecolor="#f0f0f0" strokeweight=".72pt">
            <w10:wrap anchorx="page" anchory="page"/>
          </v:line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6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2853F8">
      <w:pPr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83" style="position:absolute;z-index:-13;mso-position-horizontal-relative:page;mso-position-vertical-relative:page" from="81.05pt,201.2pt" to="197.85pt,201.2pt" o:allowincell="f" strokecolor="#a0a0a0" strokeweight=".72pt">
            <w10:wrap anchorx="page" anchory="page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1082" style="position:absolute;z-index:-14;mso-position-horizontal-relative:page;mso-position-vertical-relative:page" from="80.15pt,202.65pt" to="197.3pt,202.65pt" o:allowincell="f" strokecolor="#f0f0f0" strokeweight=".25397mm">
            <w10:wrap anchorx="page" anchory="page"/>
          </v:line>
        </w:pict>
      </w:r>
      <w:r w:rsidR="0007358F" w:rsidRPr="005B211E">
        <w:rPr>
          <w:rFonts w:ascii="Arial" w:hAnsi="Arial" w:cs="Arial"/>
          <w:sz w:val="24"/>
          <w:szCs w:val="24"/>
          <w:lang w:val="ru-RU"/>
        </w:rPr>
        <w:t>Управление программой и контроль за её реализацией</w:t>
      </w: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br w:type="column"/>
      </w:r>
      <w:r w:rsidRPr="005B211E">
        <w:rPr>
          <w:rFonts w:ascii="Arial" w:hAnsi="Arial" w:cs="Arial"/>
          <w:sz w:val="24"/>
          <w:szCs w:val="24"/>
          <w:lang w:val="ru-RU"/>
        </w:rPr>
        <w:lastRenderedPageBreak/>
        <w:t>поселения.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87" style="position:absolute;z-index:-9;mso-position-horizontal-relative:text;mso-position-vertical-relative:text" from="-121.8pt,-20.6pt" to="355.7pt,-20.6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88" style="position:absolute;z-index:-8;mso-position-horizontal-relative:text;mso-position-vertical-relative:text" from="355.35pt,-21pt" to="355.35pt,247.6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89" style="position:absolute;z-index:-7;mso-position-horizontal-relative:text;mso-position-vertical-relative:text" from="-4.55pt,-19.75pt" to="355.7pt,-19.75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90" style="position:absolute;z-index:-6;mso-position-horizontal-relative:text;mso-position-vertical-relative:text" from="-4.15pt,-20.15pt" to="-4.15pt,149.65pt" o:allowincell="f" strokecolor="#a0a0a0" strokeweight=".72pt"/>
        </w:pic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0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В ходе реализации Программы перечень программных мероприятий может корректироваться, изменяться и дополняться по решению заказчика Программы. Размещение заказов, связанных с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8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0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исполнением Программы, осуществляется в соответствии с Федеральным законом от 21 июля 2005 года </w:t>
      </w:r>
      <w:r w:rsidRPr="005B211E">
        <w:rPr>
          <w:rFonts w:ascii="Arial" w:hAnsi="Arial" w:cs="Arial"/>
          <w:sz w:val="24"/>
          <w:szCs w:val="24"/>
        </w:rPr>
        <w:t>N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94-ФЗ "О размещении заказов на поставки товаров, выполнение работ, оказание услуг для государственных и муниципальных нужд"</w: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48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91" style="position:absolute;z-index:-5;mso-position-horizontal-relative:text;mso-position-vertical-relative:text" from="-4.55pt,4.4pt" to="355.35pt,4.4pt" o:allowincell="f" strokecolor="#f0f0f0" strokeweight=".25397mm"/>
        </w:pict>
      </w:r>
      <w:r>
        <w:rPr>
          <w:rFonts w:ascii="Arial" w:hAnsi="Arial" w:cs="Arial"/>
          <w:noProof/>
          <w:sz w:val="24"/>
          <w:szCs w:val="24"/>
        </w:rPr>
        <w:pict>
          <v:line id="_x0000_s1092" style="position:absolute;z-index:-4;mso-position-horizontal-relative:text;mso-position-vertical-relative:text" from="-4.55pt,5.4pt" to="355.7pt,5.4pt" o:allowincell="f" strokecolor="#a0a0a0" strokeweight=".72pt"/>
        </w:pict>
      </w:r>
      <w:r>
        <w:rPr>
          <w:rFonts w:ascii="Arial" w:hAnsi="Arial" w:cs="Arial"/>
          <w:noProof/>
          <w:sz w:val="24"/>
          <w:szCs w:val="24"/>
        </w:rPr>
        <w:pict>
          <v:line id="_x0000_s1093" style="position:absolute;z-index:-3;mso-position-horizontal-relative:text;mso-position-vertical-relative:text" from="-4.15pt,5pt" to="-4.15pt,78.25pt" o:allowincell="f" strokecolor="#a0a0a0" strokeweight=".72pt"/>
        </w:pic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00"/>
        <w:rPr>
          <w:rFonts w:ascii="Arial" w:hAnsi="Arial" w:cs="Arial"/>
          <w:sz w:val="24"/>
          <w:szCs w:val="24"/>
          <w:lang w:val="ru-RU"/>
        </w:rPr>
        <w:sectPr w:rsidR="00E87628" w:rsidRPr="005B211E">
          <w:pgSz w:w="11906" w:h="16838"/>
          <w:pgMar w:top="1118" w:right="900" w:bottom="932" w:left="1700" w:header="720" w:footer="720" w:gutter="0"/>
          <w:cols w:num="2" w:space="620" w:equalWidth="0">
            <w:col w:w="1720" w:space="620"/>
            <w:col w:w="6960"/>
          </w:cols>
          <w:noEndnote/>
        </w:sect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Контроль за выполнением настоящей Программы осуществляет </w:t>
      </w:r>
      <w:r w:rsidR="00021372" w:rsidRPr="005B211E">
        <w:rPr>
          <w:rFonts w:ascii="Arial" w:hAnsi="Arial" w:cs="Arial"/>
          <w:sz w:val="24"/>
          <w:szCs w:val="24"/>
          <w:lang w:val="ru-RU"/>
        </w:rPr>
        <w:t xml:space="preserve">Администрация </w:t>
      </w:r>
      <w:proofErr w:type="spellStart"/>
      <w:r w:rsidR="00021372" w:rsidRPr="005B211E"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="00021372" w:rsidRPr="005B211E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Курской области</w:t>
      </w:r>
      <w:r w:rsidR="002853F8">
        <w:rPr>
          <w:rFonts w:ascii="Arial" w:hAnsi="Arial" w:cs="Arial"/>
          <w:noProof/>
          <w:sz w:val="24"/>
          <w:szCs w:val="24"/>
        </w:rPr>
        <w:pict>
          <v:line id="_x0000_s1094" style="position:absolute;z-index:-2;mso-position-horizontal-relative:text;mso-position-vertical-relative:text" from="-4.55pt,20.65pt" to="355.35pt,20.65pt" o:allowincell="f" strokecolor="#f0f0f0" strokeweight=".72pt"/>
        </w:pict>
      </w:r>
    </w:p>
    <w:p w:rsidR="00E87628" w:rsidRPr="005B211E" w:rsidRDefault="002853F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lastRenderedPageBreak/>
        <w:pict>
          <v:line id="_x0000_s1095" style="position:absolute;flip:y;z-index:-1;mso-position-horizontal-relative:text;mso-position-vertical-relative:text" from="-4.5pt,4.6pt" to="472.7pt,5pt" o:allowincell="f" strokecolor="#a0a0a0" strokeweight=".72pt"/>
        </w:pic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3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80" w:right="60" w:hanging="2617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</w:rPr>
        <w:t>I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 Содержание проблемы и обоснование необходимости ее решения программными методами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3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 Федерации остается напряженной. В условиях, когда наметилась тенденция к стабилизации обстановки в регионе Северного Кавказа и в частности, на территории Чечни, где 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 нанесения точечных ударов по жизненно важным объектам и местам со значительным скоплением людей на всей территории России.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4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8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Характерными недостатками по обеспечению безопасности на ряде объектов социальной сферы, образования, культуры являются: отсутствие тревожной кнопки, систем оповещения, металлических дверей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5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Наиболее проблемными остаются вопросы, связанные с выполнением мероприятий, направленных на обеспечение безопасности, требующих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  <w:sectPr w:rsidR="00E87628" w:rsidRPr="005B211E">
          <w:type w:val="continuous"/>
          <w:pgSz w:w="11906" w:h="16838"/>
          <w:pgMar w:top="1118" w:right="840" w:bottom="932" w:left="1700" w:header="720" w:footer="720" w:gutter="0"/>
          <w:cols w:space="620" w:equalWidth="0">
            <w:col w:w="9360" w:space="620"/>
          </w:cols>
          <w:noEndnote/>
        </w:sect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Arial" w:hAnsi="Arial" w:cs="Arial"/>
          <w:sz w:val="24"/>
          <w:szCs w:val="24"/>
          <w:lang w:val="ru-RU"/>
        </w:rPr>
      </w:pPr>
      <w:bookmarkStart w:id="3" w:name="page7"/>
      <w:bookmarkEnd w:id="3"/>
      <w:r w:rsidRPr="005B211E">
        <w:rPr>
          <w:rFonts w:ascii="Arial" w:hAnsi="Arial" w:cs="Arial"/>
          <w:sz w:val="24"/>
          <w:szCs w:val="24"/>
          <w:lang w:val="ru-RU"/>
        </w:rPr>
        <w:lastRenderedPageBreak/>
        <w:t>вложения значительных финансовых средств. Именно этим и вызвана необходимость решения данной задачи программно-целевым методом.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2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1500" w:hanging="716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Цели и задачи программы, сроки и этапы ее реализации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Основными целями Программы являются реализация государственной политики в области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антиэкстремистской</w:t>
      </w:r>
      <w:proofErr w:type="spellEnd"/>
      <w:r w:rsidRPr="005B211E">
        <w:rPr>
          <w:rFonts w:ascii="Arial" w:hAnsi="Arial" w:cs="Arial"/>
          <w:sz w:val="24"/>
          <w:szCs w:val="24"/>
          <w:lang w:val="ru-RU"/>
        </w:rPr>
        <w:t xml:space="preserve"> направленности, предупреждение террористических и экстремистских проявлений на территории поселения, укрепление межнационального согласия, достижение взаимопонимания и взаимного уважения в вопросах межэтнического и межкультурного сотрудничества.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Основными задачами 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поселения, усиление антитеррористической защищенности объектов социальной сферы,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повышения бдительности.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9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Исполнение мероприятий, предусмотренных Программой, позволит решить наиболее острые проблемы, стоящие перед Администрацией сельского поселения 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Программа б</w:t>
      </w:r>
      <w:r w:rsidR="00383DF8" w:rsidRPr="005B211E">
        <w:rPr>
          <w:rFonts w:ascii="Arial" w:hAnsi="Arial" w:cs="Arial"/>
          <w:sz w:val="24"/>
          <w:szCs w:val="24"/>
          <w:lang w:val="ru-RU"/>
        </w:rPr>
        <w:t>удет осуществлена в течение 2017 - 2019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годов в 3 этапа: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3"/>
        </w:numPr>
        <w:tabs>
          <w:tab w:val="clear" w:pos="720"/>
          <w:tab w:val="num" w:pos="3640"/>
        </w:tabs>
        <w:overflowPunct w:val="0"/>
        <w:autoSpaceDE w:val="0"/>
        <w:autoSpaceDN w:val="0"/>
        <w:adjustRightInd w:val="0"/>
        <w:spacing w:after="0" w:line="240" w:lineRule="auto"/>
        <w:ind w:left="3640" w:hanging="721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Программные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мероприятия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3" w:lineRule="exact"/>
        <w:rPr>
          <w:rFonts w:ascii="Arial" w:hAnsi="Arial" w:cs="Arial"/>
          <w:sz w:val="24"/>
          <w:szCs w:val="24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Программа включает мероприятия по приоритетным направлениям в сфере профилактики терроризма и экстремизма: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информационно-пропагандистское противодействие терроризму и экстремизму;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организационно-технические мероприятия.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99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980" w:right="1160" w:hanging="1827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>1. Информационно-пропагандистское противодействие терроризму и экстремизму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3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В целях реализации данного направления Программы запланировано проведение следующих мероприятий: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3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Arial" w:hAnsi="Arial" w:cs="Arial"/>
          <w:sz w:val="24"/>
          <w:szCs w:val="24"/>
        </w:rPr>
      </w:pPr>
      <w:proofErr w:type="spellStart"/>
      <w:r w:rsidRPr="005B211E">
        <w:rPr>
          <w:rFonts w:ascii="Arial" w:hAnsi="Arial" w:cs="Arial"/>
          <w:sz w:val="24"/>
          <w:szCs w:val="24"/>
        </w:rPr>
        <w:t>проведение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5B211E">
        <w:rPr>
          <w:rFonts w:ascii="Arial" w:hAnsi="Arial" w:cs="Arial"/>
          <w:sz w:val="24"/>
          <w:szCs w:val="24"/>
        </w:rPr>
        <w:t>круглых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столов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»;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</w:rPr>
      </w:pPr>
    </w:p>
    <w:p w:rsidR="00E87628" w:rsidRPr="005B211E" w:rsidRDefault="0007358F">
      <w:pPr>
        <w:widowControl w:val="0"/>
        <w:numPr>
          <w:ilvl w:val="0"/>
          <w:numId w:val="4"/>
        </w:numPr>
        <w:tabs>
          <w:tab w:val="clear" w:pos="720"/>
          <w:tab w:val="num" w:pos="1126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информирование населения о профилактике терроризма </w:t>
      </w:r>
      <w:r w:rsidR="00383DF8" w:rsidRPr="005B211E">
        <w:rPr>
          <w:rFonts w:ascii="Arial" w:hAnsi="Arial" w:cs="Arial"/>
          <w:sz w:val="24"/>
          <w:szCs w:val="24"/>
          <w:lang w:val="ru-RU"/>
        </w:rPr>
        <w:t>и экстремизма через СМИ, старших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населенных пунктов;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  <w:sectPr w:rsidR="00E87628" w:rsidRPr="005B211E">
          <w:pgSz w:w="11906" w:h="16838"/>
          <w:pgMar w:top="1078" w:right="840" w:bottom="737" w:left="1700" w:header="720" w:footer="720" w:gutter="0"/>
          <w:cols w:space="720" w:equalWidth="0">
            <w:col w:w="9360"/>
          </w:cols>
          <w:noEndnote/>
        </w:sect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171"/>
        </w:tabs>
        <w:overflowPunct w:val="0"/>
        <w:autoSpaceDE w:val="0"/>
        <w:autoSpaceDN w:val="0"/>
        <w:adjustRightInd w:val="0"/>
        <w:spacing w:after="0" w:line="224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bookmarkStart w:id="4" w:name="page9"/>
      <w:bookmarkEnd w:id="4"/>
      <w:r w:rsidRPr="005B211E">
        <w:rPr>
          <w:rFonts w:ascii="Arial" w:hAnsi="Arial" w:cs="Arial"/>
          <w:sz w:val="24"/>
          <w:szCs w:val="24"/>
          <w:lang w:val="ru-RU"/>
        </w:rPr>
        <w:lastRenderedPageBreak/>
        <w:t xml:space="preserve">проведение лекций и бесед, направленных на профилактику проявлений экстремизма, терроризма, преступлений против личности, общества, государства;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054"/>
        </w:tabs>
        <w:overflowPunct w:val="0"/>
        <w:autoSpaceDE w:val="0"/>
        <w:autoSpaceDN w:val="0"/>
        <w:adjustRightInd w:val="0"/>
        <w:spacing w:after="0" w:line="215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распространение памяток, листовок среди населения «Терроризм – угроза обществу».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2"/>
          <w:numId w:val="5"/>
        </w:numPr>
        <w:tabs>
          <w:tab w:val="clear" w:pos="2160"/>
          <w:tab w:val="num" w:pos="2500"/>
        </w:tabs>
        <w:overflowPunct w:val="0"/>
        <w:autoSpaceDE w:val="0"/>
        <w:autoSpaceDN w:val="0"/>
        <w:adjustRightInd w:val="0"/>
        <w:spacing w:after="0" w:line="240" w:lineRule="auto"/>
        <w:ind w:left="2500" w:hanging="275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Организационно-технические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мероприятия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4" w:lineRule="exact"/>
        <w:rPr>
          <w:rFonts w:ascii="Arial" w:hAnsi="Arial" w:cs="Arial"/>
          <w:b/>
          <w:bCs/>
          <w:sz w:val="24"/>
          <w:szCs w:val="24"/>
        </w:rPr>
      </w:pPr>
    </w:p>
    <w:p w:rsidR="00E87628" w:rsidRPr="005B211E" w:rsidRDefault="0007358F">
      <w:pPr>
        <w:widowControl w:val="0"/>
        <w:numPr>
          <w:ilvl w:val="1"/>
          <w:numId w:val="5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15" w:lineRule="auto"/>
        <w:ind w:left="120" w:right="140" w:firstLine="78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целях реализации данного направления Программы запланировано проведение следующих мероприятий: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015"/>
        </w:tabs>
        <w:overflowPunct w:val="0"/>
        <w:autoSpaceDE w:val="0"/>
        <w:autoSpaceDN w:val="0"/>
        <w:adjustRightInd w:val="0"/>
        <w:spacing w:after="0" w:line="223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проведение учебных тренировок с персоналом учреждений культуры по вопросам предупреждения террористических актов и правилам поведения при</w:t>
      </w:r>
      <w:r w:rsidR="00742A9B" w:rsidRPr="005B211E">
        <w:rPr>
          <w:rFonts w:ascii="Arial" w:hAnsi="Arial" w:cs="Arial"/>
          <w:sz w:val="24"/>
          <w:szCs w:val="24"/>
          <w:lang w:val="ru-RU"/>
        </w:rPr>
        <w:t>чин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их возникновении;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030"/>
        </w:tabs>
        <w:overflowPunct w:val="0"/>
        <w:autoSpaceDE w:val="0"/>
        <w:autoSpaceDN w:val="0"/>
        <w:adjustRightInd w:val="0"/>
        <w:spacing w:after="0" w:line="215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проводить обследование потенциально опасных объектов, объектов соцкультбыта, пустующих домов на территории сельского поселения.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258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</w:rPr>
        <w:t>IV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</w:t>
      </w:r>
      <w:r w:rsidRPr="005B211E">
        <w:rPr>
          <w:rFonts w:ascii="Arial" w:hAnsi="Arial" w:cs="Arial"/>
          <w:sz w:val="24"/>
          <w:szCs w:val="24"/>
          <w:lang w:val="ru-RU"/>
        </w:rPr>
        <w:tab/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Ресурсное обеспечение Программы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Финансирование программы предполагается осуществлять за счет бюджета поселения.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6"/>
        </w:numPr>
        <w:tabs>
          <w:tab w:val="clear" w:pos="720"/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2160" w:hanging="71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Организация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управления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реализацией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Программы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и </w:t>
      </w: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Arial" w:hAnsi="Arial" w:cs="Arial"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контроль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за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ходом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ее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выполнения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4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Контроль за исполнением программных мероприятий осуществляется Администрацией сельского поселения.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Ответственными за выполнение мероприятий Программы в установленные сроки являются исполнители Программы.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40" w:lineRule="auto"/>
        <w:ind w:left="172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</w:rPr>
        <w:t>VI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</w:t>
      </w:r>
      <w:r w:rsidRPr="005B211E">
        <w:rPr>
          <w:rFonts w:ascii="Arial" w:hAnsi="Arial" w:cs="Arial"/>
          <w:sz w:val="24"/>
          <w:szCs w:val="24"/>
          <w:lang w:val="ru-RU"/>
        </w:rPr>
        <w:tab/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Ожидаемые результаты реализации Программы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Реализация мероприятий Программы позволит снизить возможность совершения террористических актов на территории поселения.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3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2480"/>
        <w:rPr>
          <w:rFonts w:ascii="Arial" w:hAnsi="Arial" w:cs="Arial"/>
          <w:sz w:val="24"/>
          <w:szCs w:val="24"/>
        </w:rPr>
      </w:pPr>
      <w:r w:rsidRPr="005B211E">
        <w:rPr>
          <w:rFonts w:ascii="Arial" w:hAnsi="Arial" w:cs="Arial"/>
          <w:b/>
          <w:bCs/>
          <w:sz w:val="24"/>
          <w:szCs w:val="24"/>
        </w:rPr>
        <w:t xml:space="preserve">VII. 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Система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программных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мероприятий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09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900"/>
        <w:gridCol w:w="1100"/>
        <w:gridCol w:w="2000"/>
        <w:gridCol w:w="1880"/>
        <w:gridCol w:w="1960"/>
      </w:tblGrid>
      <w:tr w:rsidR="00E87628" w:rsidRPr="005B211E">
        <w:trPr>
          <w:trHeight w:val="27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Объем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п/п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(</w:t>
            </w: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руб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.)</w:t>
            </w:r>
          </w:p>
        </w:tc>
      </w:tr>
      <w:tr w:rsidR="00E87628" w:rsidRPr="005B211E">
        <w:trPr>
          <w:trHeight w:val="22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9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5</w:t>
            </w:r>
          </w:p>
        </w:tc>
      </w:tr>
      <w:tr w:rsidR="00E87628" w:rsidRPr="002853F8">
        <w:trPr>
          <w:trHeight w:val="222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0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5B211E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 Информационно-пропагандистское противодействие терроризму и экстремизму</w:t>
            </w:r>
          </w:p>
        </w:tc>
      </w:tr>
      <w:tr w:rsidR="00E87628" w:rsidRPr="005B211E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круглых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Глава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столов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предприятий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Информирование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</w:tbl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87628" w:rsidRPr="005B211E">
          <w:pgSz w:w="11906" w:h="16838"/>
          <w:pgMar w:top="1078" w:right="720" w:bottom="741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860"/>
        <w:gridCol w:w="200"/>
        <w:gridCol w:w="280"/>
        <w:gridCol w:w="280"/>
        <w:gridCol w:w="220"/>
        <w:gridCol w:w="640"/>
        <w:gridCol w:w="520"/>
        <w:gridCol w:w="2000"/>
        <w:gridCol w:w="1880"/>
        <w:gridCol w:w="1960"/>
      </w:tblGrid>
      <w:tr w:rsidR="00E87628" w:rsidRPr="005B211E">
        <w:trPr>
          <w:trHeight w:val="27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5" w:name="page11"/>
            <w:bookmarkEnd w:id="5"/>
          </w:p>
        </w:tc>
        <w:tc>
          <w:tcPr>
            <w:tcW w:w="300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о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экстремизма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через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СМИ,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74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стар</w:t>
            </w: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шие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населенных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лекций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бесед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собраниях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граждан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направленных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профилактику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проявлений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экстремизма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преступлений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против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личности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общества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Приобретение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 xml:space="preserve">1500 </w:t>
            </w: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руб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распространение</w:t>
            </w:r>
            <w:proofErr w:type="spellEnd"/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памяток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листовок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наглядной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агитацией</w:t>
            </w:r>
            <w:proofErr w:type="spellEnd"/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учреждения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 с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массовым</w:t>
            </w:r>
            <w:proofErr w:type="spellEnd"/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пребыванием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рейдов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Постоянно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обеспечению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местах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массового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объектах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жизнеобеспечения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5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Руководители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парковкой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транспорта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возле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зданий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предприятий,учреждений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2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right="5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II. </w:t>
            </w:r>
            <w:proofErr w:type="spellStart"/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>Организационно-технические</w:t>
            </w:r>
            <w:proofErr w:type="spellEnd"/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учебных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тренировок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3"/>
                <w:sz w:val="24"/>
                <w:szCs w:val="24"/>
              </w:rPr>
              <w:t>с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персоналом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7"/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вопросам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предупреждения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террористических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актов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6"/>
                <w:sz w:val="24"/>
                <w:szCs w:val="24"/>
              </w:rPr>
              <w:t>правилам</w:t>
            </w:r>
            <w:proofErr w:type="spellEnd"/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3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при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их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возникновении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Проведение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комплексных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Раз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обследований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потенциально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опасных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объектов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соцкультбыта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МО,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пустующих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домов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74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стар</w:t>
            </w:r>
            <w:r w:rsidRPr="005B211E">
              <w:rPr>
                <w:rFonts w:ascii="Arial" w:hAnsi="Arial" w:cs="Arial"/>
                <w:w w:val="98"/>
                <w:sz w:val="24"/>
                <w:szCs w:val="24"/>
                <w:lang w:val="ru-RU"/>
              </w:rPr>
              <w:t>шие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территории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сельского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населенных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87628" w:rsidRPr="005B211E">
      <w:pgSz w:w="11906" w:h="16838"/>
      <w:pgMar w:top="1000" w:right="720" w:bottom="1440" w:left="1580" w:header="720" w:footer="720" w:gutter="0"/>
      <w:cols w:space="720" w:equalWidth="0">
        <w:col w:w="96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0BB3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358F"/>
    <w:rsid w:val="00021372"/>
    <w:rsid w:val="0007358F"/>
    <w:rsid w:val="002820C5"/>
    <w:rsid w:val="002853F8"/>
    <w:rsid w:val="002B005B"/>
    <w:rsid w:val="00315403"/>
    <w:rsid w:val="0034085E"/>
    <w:rsid w:val="00383DF8"/>
    <w:rsid w:val="005B211E"/>
    <w:rsid w:val="00742A9B"/>
    <w:rsid w:val="008B00FD"/>
    <w:rsid w:val="00A04744"/>
    <w:rsid w:val="00A51D9E"/>
    <w:rsid w:val="00B31189"/>
    <w:rsid w:val="00BF7D39"/>
    <w:rsid w:val="00C25E27"/>
    <w:rsid w:val="00C40B81"/>
    <w:rsid w:val="00C5376A"/>
    <w:rsid w:val="00E87628"/>
    <w:rsid w:val="00FA6768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2016-10-21T07:59:00Z</dcterms:created>
  <dcterms:modified xsi:type="dcterms:W3CDTF">2017-01-08T12:17:00Z</dcterms:modified>
</cp:coreProperties>
</file>