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98C" w:rsidRPr="00802487" w:rsidRDefault="00F3098C" w:rsidP="00F3098C">
      <w:pPr>
        <w:spacing w:after="0" w:line="259" w:lineRule="auto"/>
        <w:jc w:val="center"/>
        <w:rPr>
          <w:rFonts w:ascii="Times New Roman" w:eastAsia="Times New Roman" w:hAnsi="Times New Roman" w:cs="Times New Roman"/>
          <w:b/>
          <w:sz w:val="32"/>
          <w:szCs w:val="32"/>
          <w:lang w:eastAsia="ru-RU"/>
        </w:rPr>
      </w:pPr>
      <w:r w:rsidRPr="00802487">
        <w:rPr>
          <w:rFonts w:ascii="Times New Roman" w:eastAsia="Times New Roman" w:hAnsi="Times New Roman" w:cs="Times New Roman"/>
          <w:b/>
          <w:sz w:val="32"/>
          <w:szCs w:val="32"/>
          <w:lang w:eastAsia="ru-RU"/>
        </w:rPr>
        <w:t>(ПРОЕКТ)</w:t>
      </w:r>
    </w:p>
    <w:p w:rsidR="00F3098C" w:rsidRPr="00F3098C" w:rsidRDefault="00F3098C" w:rsidP="00F3098C">
      <w:pPr>
        <w:spacing w:after="0" w:line="259" w:lineRule="auto"/>
        <w:jc w:val="center"/>
        <w:rPr>
          <w:rFonts w:ascii="Times New Roman" w:eastAsia="Times New Roman" w:hAnsi="Times New Roman" w:cs="Times New Roman"/>
          <w:b/>
          <w:sz w:val="32"/>
          <w:szCs w:val="32"/>
          <w:lang w:eastAsia="ru-RU"/>
        </w:rPr>
      </w:pPr>
      <w:r w:rsidRPr="00F3098C">
        <w:rPr>
          <w:rFonts w:ascii="Times New Roman" w:eastAsia="Times New Roman" w:hAnsi="Times New Roman" w:cs="Times New Roman"/>
          <w:b/>
          <w:sz w:val="32"/>
          <w:szCs w:val="32"/>
          <w:lang w:eastAsia="ru-RU"/>
        </w:rPr>
        <w:t xml:space="preserve">СОБРАНИЕ ДЕПУТАТОВ </w:t>
      </w:r>
    </w:p>
    <w:p w:rsidR="00F3098C" w:rsidRPr="00F3098C" w:rsidRDefault="00F3098C" w:rsidP="00F3098C">
      <w:pPr>
        <w:spacing w:after="0" w:line="259" w:lineRule="auto"/>
        <w:jc w:val="center"/>
        <w:rPr>
          <w:rFonts w:ascii="Times New Roman" w:eastAsia="Times New Roman" w:hAnsi="Times New Roman" w:cs="Times New Roman"/>
          <w:b/>
          <w:sz w:val="32"/>
          <w:szCs w:val="32"/>
          <w:lang w:eastAsia="ru-RU"/>
        </w:rPr>
      </w:pPr>
      <w:r w:rsidRPr="00F3098C">
        <w:rPr>
          <w:rFonts w:ascii="Times New Roman" w:eastAsia="Times New Roman" w:hAnsi="Times New Roman" w:cs="Times New Roman"/>
          <w:b/>
          <w:sz w:val="32"/>
          <w:szCs w:val="32"/>
          <w:lang w:eastAsia="ru-RU"/>
        </w:rPr>
        <w:t>ДИЧНЯНСКОГО СЕЛЬСОВЕТА</w:t>
      </w:r>
    </w:p>
    <w:p w:rsidR="00F3098C" w:rsidRPr="00F3098C" w:rsidRDefault="00F3098C" w:rsidP="00F3098C">
      <w:pPr>
        <w:spacing w:after="0" w:line="259" w:lineRule="auto"/>
        <w:jc w:val="center"/>
        <w:rPr>
          <w:rFonts w:ascii="Times New Roman" w:eastAsia="Times New Roman" w:hAnsi="Times New Roman" w:cs="Times New Roman"/>
          <w:b/>
          <w:sz w:val="32"/>
          <w:szCs w:val="32"/>
          <w:lang w:eastAsia="ru-RU"/>
        </w:rPr>
      </w:pPr>
      <w:r w:rsidRPr="00F3098C">
        <w:rPr>
          <w:rFonts w:ascii="Times New Roman" w:eastAsia="Times New Roman" w:hAnsi="Times New Roman" w:cs="Times New Roman"/>
          <w:b/>
          <w:sz w:val="32"/>
          <w:szCs w:val="32"/>
          <w:lang w:eastAsia="ru-RU"/>
        </w:rPr>
        <w:t xml:space="preserve">КУРЧАТОВСКОГО РАЙОНА </w:t>
      </w:r>
    </w:p>
    <w:p w:rsidR="00F3098C" w:rsidRPr="00F3098C" w:rsidRDefault="00F3098C" w:rsidP="00F3098C">
      <w:pPr>
        <w:spacing w:after="0" w:line="259" w:lineRule="auto"/>
        <w:jc w:val="center"/>
        <w:rPr>
          <w:rFonts w:ascii="Times New Roman" w:eastAsia="Times New Roman" w:hAnsi="Times New Roman" w:cs="Times New Roman"/>
          <w:b/>
          <w:sz w:val="32"/>
          <w:szCs w:val="32"/>
          <w:lang w:eastAsia="ru-RU"/>
        </w:rPr>
      </w:pPr>
      <w:r w:rsidRPr="00F3098C">
        <w:rPr>
          <w:rFonts w:ascii="Times New Roman" w:eastAsia="Times New Roman" w:hAnsi="Times New Roman" w:cs="Times New Roman"/>
          <w:b/>
          <w:sz w:val="32"/>
          <w:szCs w:val="32"/>
          <w:lang w:eastAsia="ru-RU"/>
        </w:rPr>
        <w:t>КУРСКОЙ ОБЛАСТИ</w:t>
      </w:r>
    </w:p>
    <w:p w:rsidR="00F3098C" w:rsidRPr="00F3098C" w:rsidRDefault="00F3098C" w:rsidP="00F3098C">
      <w:pPr>
        <w:spacing w:after="0" w:line="259" w:lineRule="auto"/>
        <w:jc w:val="center"/>
        <w:rPr>
          <w:rFonts w:ascii="Times New Roman" w:eastAsia="Times New Roman" w:hAnsi="Times New Roman" w:cs="Times New Roman"/>
          <w:b/>
          <w:sz w:val="32"/>
          <w:szCs w:val="32"/>
          <w:lang w:eastAsia="ru-RU"/>
        </w:rPr>
      </w:pPr>
    </w:p>
    <w:p w:rsidR="00F3098C" w:rsidRPr="00F3098C" w:rsidRDefault="00F3098C" w:rsidP="00F3098C">
      <w:pPr>
        <w:spacing w:after="0" w:line="259" w:lineRule="auto"/>
        <w:jc w:val="center"/>
        <w:rPr>
          <w:rFonts w:ascii="Times New Roman" w:eastAsia="Times New Roman" w:hAnsi="Times New Roman" w:cs="Times New Roman"/>
          <w:b/>
          <w:sz w:val="32"/>
          <w:szCs w:val="32"/>
          <w:lang w:eastAsia="ru-RU"/>
        </w:rPr>
      </w:pPr>
      <w:r w:rsidRPr="00F3098C">
        <w:rPr>
          <w:rFonts w:ascii="Times New Roman" w:eastAsia="Times New Roman" w:hAnsi="Times New Roman" w:cs="Times New Roman"/>
          <w:b/>
          <w:sz w:val="32"/>
          <w:szCs w:val="32"/>
          <w:lang w:eastAsia="ru-RU"/>
        </w:rPr>
        <w:t>РЕШЕНИЕ</w:t>
      </w:r>
    </w:p>
    <w:p w:rsidR="00F3098C" w:rsidRPr="00F3098C" w:rsidRDefault="00F3098C" w:rsidP="00F3098C">
      <w:pPr>
        <w:spacing w:after="160" w:line="259" w:lineRule="auto"/>
        <w:jc w:val="center"/>
        <w:rPr>
          <w:rFonts w:ascii="Times New Roman" w:eastAsia="Times New Roman" w:hAnsi="Times New Roman" w:cs="Times New Roman"/>
          <w:b/>
          <w:sz w:val="24"/>
          <w:szCs w:val="24"/>
          <w:lang w:eastAsia="ru-RU"/>
        </w:rPr>
      </w:pPr>
      <w:r w:rsidRPr="00F3098C">
        <w:rPr>
          <w:rFonts w:ascii="Times New Roman" w:eastAsia="Times New Roman" w:hAnsi="Times New Roman" w:cs="Times New Roman"/>
          <w:b/>
          <w:sz w:val="24"/>
          <w:szCs w:val="24"/>
          <w:lang w:eastAsia="ru-RU"/>
        </w:rPr>
        <w:t xml:space="preserve"> </w:t>
      </w:r>
    </w:p>
    <w:p w:rsidR="00F3098C" w:rsidRPr="00802487" w:rsidRDefault="00F3098C" w:rsidP="00F3098C">
      <w:pPr>
        <w:tabs>
          <w:tab w:val="left" w:pos="2160"/>
        </w:tabs>
        <w:spacing w:after="160" w:line="259" w:lineRule="auto"/>
        <w:rPr>
          <w:rFonts w:ascii="Times New Roman" w:eastAsia="Times New Roman" w:hAnsi="Times New Roman" w:cs="Times New Roman"/>
          <w:sz w:val="24"/>
          <w:szCs w:val="24"/>
          <w:lang w:eastAsia="ru-RU"/>
        </w:rPr>
      </w:pPr>
      <w:r w:rsidRPr="00F3098C">
        <w:rPr>
          <w:rFonts w:ascii="Times New Roman" w:eastAsia="Times New Roman" w:hAnsi="Times New Roman" w:cs="Times New Roman"/>
          <w:sz w:val="24"/>
          <w:szCs w:val="24"/>
          <w:lang w:eastAsia="ru-RU"/>
        </w:rPr>
        <w:t xml:space="preserve">от </w:t>
      </w:r>
      <w:r w:rsidRPr="00802487">
        <w:rPr>
          <w:rFonts w:ascii="Times New Roman" w:eastAsia="Times New Roman" w:hAnsi="Times New Roman" w:cs="Times New Roman"/>
          <w:sz w:val="24"/>
          <w:szCs w:val="24"/>
          <w:lang w:eastAsia="ru-RU"/>
        </w:rPr>
        <w:t xml:space="preserve">                  2025</w:t>
      </w:r>
      <w:r w:rsidRPr="00F3098C">
        <w:rPr>
          <w:rFonts w:ascii="Times New Roman" w:eastAsia="Times New Roman" w:hAnsi="Times New Roman" w:cs="Times New Roman"/>
          <w:sz w:val="24"/>
          <w:szCs w:val="24"/>
          <w:lang w:eastAsia="ru-RU"/>
        </w:rPr>
        <w:t xml:space="preserve">г. № </w:t>
      </w:r>
    </w:p>
    <w:p w:rsidR="00F3098C" w:rsidRPr="00F3098C" w:rsidRDefault="00F3098C" w:rsidP="00F3098C">
      <w:pPr>
        <w:tabs>
          <w:tab w:val="left" w:pos="2160"/>
        </w:tabs>
        <w:spacing w:after="160" w:line="259" w:lineRule="auto"/>
        <w:rPr>
          <w:rFonts w:ascii="Times New Roman" w:eastAsia="Times New Roman" w:hAnsi="Times New Roman" w:cs="Times New Roman"/>
          <w:sz w:val="24"/>
          <w:szCs w:val="24"/>
          <w:lang w:eastAsia="ru-RU"/>
        </w:rPr>
      </w:pPr>
      <w:r w:rsidRPr="00802487">
        <w:rPr>
          <w:rFonts w:ascii="Times New Roman" w:eastAsia="Times New Roman" w:hAnsi="Times New Roman" w:cs="Times New Roman"/>
          <w:sz w:val="24"/>
          <w:szCs w:val="24"/>
          <w:lang w:eastAsia="ru-RU"/>
        </w:rPr>
        <w:t xml:space="preserve">О внесении изменений и дополнений в решение Собрания депутатов Дичнянского сельсовета от 29.04.2021г. №177 </w:t>
      </w:r>
      <w:r w:rsidRPr="00802487">
        <w:rPr>
          <w:rFonts w:ascii="Times New Roman" w:eastAsia="Times New Roman" w:hAnsi="Times New Roman" w:cs="Times New Roman"/>
          <w:bCs/>
          <w:sz w:val="24"/>
          <w:szCs w:val="24"/>
          <w:lang w:eastAsia="ru-RU"/>
        </w:rPr>
        <w:t>«</w:t>
      </w:r>
      <w:r w:rsidRPr="00F3098C">
        <w:rPr>
          <w:rFonts w:ascii="Times New Roman" w:eastAsia="Times New Roman" w:hAnsi="Times New Roman" w:cs="Times New Roman"/>
          <w:bCs/>
          <w:sz w:val="24"/>
          <w:szCs w:val="24"/>
          <w:lang w:eastAsia="ru-RU"/>
        </w:rPr>
        <w:t xml:space="preserve">О бюджетном процессе </w:t>
      </w:r>
      <w:r w:rsidRPr="00802487">
        <w:rPr>
          <w:rFonts w:ascii="Times New Roman" w:eastAsia="Times New Roman" w:hAnsi="Times New Roman" w:cs="Times New Roman"/>
          <w:sz w:val="24"/>
          <w:szCs w:val="24"/>
          <w:lang w:eastAsia="ru-RU"/>
        </w:rPr>
        <w:t xml:space="preserve"> </w:t>
      </w:r>
      <w:r w:rsidRPr="00F3098C">
        <w:rPr>
          <w:rFonts w:ascii="Times New Roman" w:eastAsia="Times New Roman" w:hAnsi="Times New Roman" w:cs="Times New Roman"/>
          <w:bCs/>
          <w:sz w:val="24"/>
          <w:szCs w:val="24"/>
          <w:lang w:eastAsia="ru-RU"/>
        </w:rPr>
        <w:t>в Дичнянском сельсовете</w:t>
      </w:r>
      <w:r w:rsidRPr="00802487">
        <w:rPr>
          <w:rFonts w:ascii="Times New Roman" w:eastAsia="Times New Roman" w:hAnsi="Times New Roman" w:cs="Times New Roman"/>
          <w:sz w:val="24"/>
          <w:szCs w:val="24"/>
          <w:lang w:eastAsia="ru-RU"/>
        </w:rPr>
        <w:t xml:space="preserve"> </w:t>
      </w:r>
      <w:bookmarkStart w:id="0" w:name="_GoBack"/>
      <w:r w:rsidRPr="00F3098C">
        <w:rPr>
          <w:rFonts w:ascii="Times New Roman" w:eastAsia="Times New Roman" w:hAnsi="Times New Roman" w:cs="Times New Roman"/>
          <w:bCs/>
          <w:sz w:val="24"/>
          <w:szCs w:val="24"/>
          <w:lang w:eastAsia="ru-RU"/>
        </w:rPr>
        <w:t>Курчатовского  района Курской области</w:t>
      </w:r>
      <w:r w:rsidRPr="00802487">
        <w:rPr>
          <w:rFonts w:ascii="Times New Roman" w:eastAsia="Times New Roman" w:hAnsi="Times New Roman" w:cs="Times New Roman"/>
          <w:bCs/>
          <w:sz w:val="24"/>
          <w:szCs w:val="24"/>
          <w:lang w:eastAsia="ru-RU"/>
        </w:rPr>
        <w:t>»</w:t>
      </w:r>
      <w:r w:rsidRPr="00F3098C">
        <w:rPr>
          <w:rFonts w:ascii="Times New Roman" w:eastAsia="Times New Roman" w:hAnsi="Times New Roman" w:cs="Times New Roman"/>
          <w:bCs/>
          <w:sz w:val="24"/>
          <w:szCs w:val="24"/>
          <w:lang w:eastAsia="ru-RU"/>
        </w:rPr>
        <w:t xml:space="preserve"> </w:t>
      </w:r>
    </w:p>
    <w:bookmarkEnd w:id="0"/>
    <w:p w:rsidR="004C4C55" w:rsidRPr="00802487" w:rsidRDefault="004C4C55"/>
    <w:p w:rsidR="00F3098C" w:rsidRPr="00802487" w:rsidRDefault="00F3098C" w:rsidP="00F3098C">
      <w:pPr>
        <w:pStyle w:val="20"/>
        <w:shd w:val="clear" w:color="auto" w:fill="auto"/>
        <w:spacing w:before="0"/>
        <w:ind w:firstLine="400"/>
      </w:pPr>
      <w:r w:rsidRPr="00802487">
        <w:t>В соответствии с федеральным законом от 24.06.2025 г № 158-ФЗ «О внесении изменений в Бюджетный кодекс и отдельные законодательные акты Российской Федерации» собрание депутатов Дичнянского сельсовета</w:t>
      </w:r>
    </w:p>
    <w:p w:rsidR="00F3098C" w:rsidRPr="00802487" w:rsidRDefault="00F3098C" w:rsidP="00F3098C">
      <w:pPr>
        <w:pStyle w:val="30"/>
        <w:shd w:val="clear" w:color="auto" w:fill="auto"/>
        <w:spacing w:after="0" w:line="322" w:lineRule="exact"/>
        <w:ind w:firstLine="0"/>
      </w:pPr>
      <w:r w:rsidRPr="00802487">
        <w:t>решило:</w:t>
      </w:r>
    </w:p>
    <w:p w:rsidR="00F3098C" w:rsidRPr="00802487" w:rsidRDefault="00F3098C" w:rsidP="000D27C9">
      <w:pPr>
        <w:pStyle w:val="20"/>
        <w:numPr>
          <w:ilvl w:val="0"/>
          <w:numId w:val="1"/>
        </w:numPr>
        <w:shd w:val="clear" w:color="auto" w:fill="auto"/>
        <w:tabs>
          <w:tab w:val="left" w:pos="709"/>
        </w:tabs>
        <w:spacing w:before="0"/>
        <w:ind w:firstLine="400"/>
      </w:pPr>
      <w:r w:rsidRPr="00802487">
        <w:t xml:space="preserve">Внести в решение собрания депутатов Дичнянского сельсовета от 29.04.2021г. №177 </w:t>
      </w:r>
      <w:r w:rsidRPr="00802487">
        <w:rPr>
          <w:bCs/>
        </w:rPr>
        <w:t xml:space="preserve">«О бюджетном процессе </w:t>
      </w:r>
      <w:r w:rsidRPr="00802487">
        <w:t xml:space="preserve"> </w:t>
      </w:r>
      <w:r w:rsidRPr="00802487">
        <w:rPr>
          <w:bCs/>
        </w:rPr>
        <w:t>в Дичнянском сельсовете</w:t>
      </w:r>
      <w:r w:rsidRPr="00802487">
        <w:t xml:space="preserve"> </w:t>
      </w:r>
      <w:r w:rsidRPr="00802487">
        <w:rPr>
          <w:bCs/>
        </w:rPr>
        <w:t>Курчатовского  района Курской области» следующие изменения и дополнения.</w:t>
      </w:r>
    </w:p>
    <w:p w:rsidR="00F3098C" w:rsidRPr="00802487" w:rsidRDefault="00F3098C" w:rsidP="00F3098C">
      <w:pPr>
        <w:pStyle w:val="ConsPlusNormal"/>
        <w:rPr>
          <w:rFonts w:ascii="Times New Roman" w:hAnsi="Times New Roman" w:cs="Times New Roman"/>
          <w:b/>
          <w:bCs/>
          <w:sz w:val="28"/>
          <w:szCs w:val="28"/>
        </w:rPr>
      </w:pPr>
      <w:r w:rsidRPr="00802487">
        <w:rPr>
          <w:rFonts w:ascii="Times New Roman" w:hAnsi="Times New Roman" w:cs="Times New Roman"/>
          <w:b/>
          <w:bCs/>
          <w:sz w:val="28"/>
          <w:szCs w:val="28"/>
        </w:rPr>
        <w:t>Главу вторую дополнить</w:t>
      </w:r>
      <w:r w:rsidR="00E9080C" w:rsidRPr="00802487">
        <w:rPr>
          <w:rFonts w:ascii="Times New Roman" w:hAnsi="Times New Roman" w:cs="Times New Roman"/>
          <w:b/>
          <w:bCs/>
          <w:sz w:val="28"/>
          <w:szCs w:val="28"/>
        </w:rPr>
        <w:t xml:space="preserve"> статьями следующего содержания</w:t>
      </w:r>
      <w:r w:rsidRPr="00802487">
        <w:rPr>
          <w:rFonts w:ascii="Times New Roman" w:hAnsi="Times New Roman" w:cs="Times New Roman"/>
          <w:b/>
          <w:bCs/>
          <w:sz w:val="28"/>
          <w:szCs w:val="28"/>
        </w:rPr>
        <w:t>:</w:t>
      </w:r>
    </w:p>
    <w:p w:rsidR="00F3098C" w:rsidRPr="00802487" w:rsidRDefault="00F3098C" w:rsidP="00F3098C">
      <w:pPr>
        <w:pStyle w:val="ConsPlusNormal"/>
        <w:rPr>
          <w:rFonts w:ascii="Times New Roman" w:hAnsi="Times New Roman" w:cs="Times New Roman"/>
          <w:b/>
          <w:sz w:val="28"/>
          <w:szCs w:val="28"/>
        </w:rPr>
      </w:pPr>
      <w:r w:rsidRPr="00802487">
        <w:rPr>
          <w:rFonts w:ascii="Times New Roman" w:hAnsi="Times New Roman" w:cs="Times New Roman"/>
          <w:b/>
          <w:bCs/>
          <w:sz w:val="28"/>
          <w:szCs w:val="28"/>
        </w:rPr>
        <w:t xml:space="preserve"> </w:t>
      </w:r>
      <w:r w:rsidR="00E9080C" w:rsidRPr="00802487">
        <w:rPr>
          <w:rFonts w:ascii="Times New Roman" w:hAnsi="Times New Roman" w:cs="Times New Roman"/>
          <w:b/>
          <w:bCs/>
          <w:sz w:val="28"/>
          <w:szCs w:val="28"/>
        </w:rPr>
        <w:t xml:space="preserve">Статья </w:t>
      </w:r>
      <w:r w:rsidRPr="00802487">
        <w:rPr>
          <w:rFonts w:ascii="Times New Roman" w:hAnsi="Times New Roman" w:cs="Times New Roman"/>
          <w:b/>
          <w:bCs/>
          <w:sz w:val="28"/>
          <w:szCs w:val="28"/>
        </w:rPr>
        <w:t xml:space="preserve"> 5.1.</w:t>
      </w:r>
      <w:r w:rsidRPr="00802487">
        <w:rPr>
          <w:rFonts w:ascii="Times New Roman" w:hAnsi="Times New Roman" w:cs="Times New Roman"/>
          <w:b/>
          <w:sz w:val="28"/>
          <w:szCs w:val="28"/>
        </w:rPr>
        <w:t xml:space="preserve"> «Бюджетные полномочия участников бюджетного процесса на сельском уровне»</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Бюджетные полномочия участников бюджетного процесса,   поселения устанавливаются Бюджетным </w:t>
      </w:r>
      <w:hyperlink r:id="rId7" w:history="1">
        <w:r w:rsidRPr="00802487">
          <w:rPr>
            <w:rFonts w:ascii="Times New Roman" w:eastAsia="Times New Roman" w:hAnsi="Times New Roman" w:cs="Times New Roman"/>
            <w:sz w:val="28"/>
            <w:szCs w:val="28"/>
            <w:u w:val="single"/>
            <w:lang w:eastAsia="ru-RU"/>
          </w:rPr>
          <w:t>кодексом</w:t>
        </w:r>
      </w:hyperlink>
      <w:r w:rsidRPr="00F3098C">
        <w:rPr>
          <w:rFonts w:ascii="Times New Roman" w:eastAsia="Times New Roman" w:hAnsi="Times New Roman" w:cs="Times New Roman"/>
          <w:sz w:val="28"/>
          <w:szCs w:val="28"/>
          <w:lang w:eastAsia="ru-RU"/>
        </w:rPr>
        <w:t xml:space="preserve"> Российской Федерации, настоящим Положением, а также в установленных ими случаях муниципальными правовыми актами администрации Дичнянского сельсовета.</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w:t>
      </w:r>
      <w:proofErr w:type="gramStart"/>
      <w:r w:rsidRPr="00F3098C">
        <w:rPr>
          <w:rFonts w:ascii="Times New Roman" w:eastAsia="Times New Roman" w:hAnsi="Times New Roman" w:cs="Times New Roman"/>
          <w:sz w:val="28"/>
          <w:szCs w:val="28"/>
          <w:lang w:eastAsia="ru-RU"/>
        </w:rPr>
        <w:t xml:space="preserve">Бюджетные полномочия участников бюджетного процесса, являющихся органами местного самоуправления поселения, устанавливаются Бюджетным </w:t>
      </w:r>
      <w:hyperlink r:id="rId8" w:history="1">
        <w:r w:rsidRPr="00802487">
          <w:rPr>
            <w:rFonts w:ascii="Times New Roman" w:eastAsia="Times New Roman" w:hAnsi="Times New Roman" w:cs="Times New Roman"/>
            <w:sz w:val="28"/>
            <w:szCs w:val="28"/>
            <w:u w:val="single"/>
            <w:lang w:eastAsia="ru-RU"/>
          </w:rPr>
          <w:t>кодексом</w:t>
        </w:r>
      </w:hyperlink>
      <w:r w:rsidRPr="00F3098C">
        <w:rPr>
          <w:rFonts w:ascii="Times New Roman" w:eastAsia="Times New Roman" w:hAnsi="Times New Roman" w:cs="Times New Roman"/>
          <w:sz w:val="28"/>
          <w:szCs w:val="28"/>
          <w:lang w:eastAsia="ru-RU"/>
        </w:rPr>
        <w:t xml:space="preserve"> Российской Федерации и принятыми в соответствии с ним муниципальными правовыми актами представительного органа  сельского поселения, а также в установленных ими случаях муниципальными правовыми актами администрации поселения.</w:t>
      </w:r>
      <w:proofErr w:type="gramEnd"/>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w:t>
      </w:r>
      <w:r w:rsidRPr="00F3098C">
        <w:rPr>
          <w:rFonts w:ascii="Times New Roman" w:eastAsia="Times New Roman" w:hAnsi="Times New Roman" w:cs="Times New Roman"/>
          <w:b/>
          <w:sz w:val="28"/>
          <w:szCs w:val="28"/>
          <w:lang w:eastAsia="ru-RU"/>
        </w:rPr>
        <w:t>1) Бюджетные полномочия Собрания депутатов Дичнянского сельсовета</w:t>
      </w:r>
      <w:r w:rsidRPr="00F3098C">
        <w:rPr>
          <w:rFonts w:ascii="Times New Roman" w:eastAsia="Times New Roman" w:hAnsi="Times New Roman" w:cs="Times New Roman"/>
          <w:sz w:val="28"/>
          <w:szCs w:val="28"/>
          <w:lang w:eastAsia="ru-RU"/>
        </w:rPr>
        <w:t>:</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Собрание депутатов Дичнянского сельсовета рассматривает и утверждает решения решение о бюджете поселения, об исполнении бюджета поселение, другие решения, регулирующие правоотношения, указанные в </w:t>
      </w:r>
      <w:hyperlink r:id="rId9" w:history="1">
        <w:r w:rsidRPr="00802487">
          <w:rPr>
            <w:rFonts w:ascii="Times New Roman" w:eastAsia="Times New Roman" w:hAnsi="Times New Roman" w:cs="Times New Roman"/>
            <w:sz w:val="28"/>
            <w:szCs w:val="28"/>
            <w:u w:val="single"/>
            <w:lang w:eastAsia="ru-RU"/>
          </w:rPr>
          <w:t>статье 2</w:t>
        </w:r>
      </w:hyperlink>
      <w:r w:rsidRPr="00F3098C">
        <w:rPr>
          <w:rFonts w:ascii="Times New Roman" w:eastAsia="Times New Roman" w:hAnsi="Times New Roman" w:cs="Times New Roman"/>
          <w:sz w:val="28"/>
          <w:szCs w:val="28"/>
          <w:lang w:eastAsia="ru-RU"/>
        </w:rPr>
        <w:t xml:space="preserve"> настоящего Положения, на территории   поселения;</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осуществляет   контроль над исполнением бюджета в формах, </w:t>
      </w:r>
      <w:r w:rsidRPr="00F3098C">
        <w:rPr>
          <w:rFonts w:ascii="Times New Roman" w:eastAsia="Times New Roman" w:hAnsi="Times New Roman" w:cs="Times New Roman"/>
          <w:sz w:val="28"/>
          <w:szCs w:val="28"/>
          <w:lang w:eastAsia="ru-RU"/>
        </w:rPr>
        <w:lastRenderedPageBreak/>
        <w:t xml:space="preserve">установленных Бюджетным </w:t>
      </w:r>
      <w:hyperlink r:id="rId10" w:history="1">
        <w:r w:rsidRPr="00802487">
          <w:rPr>
            <w:rFonts w:ascii="Times New Roman" w:eastAsia="Times New Roman" w:hAnsi="Times New Roman" w:cs="Times New Roman"/>
            <w:sz w:val="28"/>
            <w:szCs w:val="28"/>
            <w:u w:val="single"/>
            <w:lang w:eastAsia="ru-RU"/>
          </w:rPr>
          <w:t>кодексом</w:t>
        </w:r>
      </w:hyperlink>
      <w:r w:rsidRPr="00F3098C">
        <w:rPr>
          <w:rFonts w:ascii="Times New Roman" w:eastAsia="Times New Roman" w:hAnsi="Times New Roman" w:cs="Times New Roman"/>
          <w:sz w:val="28"/>
          <w:szCs w:val="28"/>
          <w:lang w:eastAsia="ru-RU"/>
        </w:rPr>
        <w:t xml:space="preserve"> Российской Федерации.</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устанавливает, изменяет и отменяет местные налоги и сборы в соответствии с законодательством;</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осуществляет иные полномочия, предусмотренные Бюджетным </w:t>
      </w:r>
      <w:hyperlink r:id="rId11" w:history="1">
        <w:r w:rsidRPr="00802487">
          <w:rPr>
            <w:rFonts w:ascii="Times New Roman" w:eastAsia="Times New Roman" w:hAnsi="Times New Roman" w:cs="Times New Roman"/>
            <w:sz w:val="28"/>
            <w:szCs w:val="28"/>
            <w:u w:val="single"/>
            <w:lang w:eastAsia="ru-RU"/>
          </w:rPr>
          <w:t>кодексом</w:t>
        </w:r>
      </w:hyperlink>
      <w:r w:rsidRPr="00F3098C">
        <w:rPr>
          <w:rFonts w:ascii="Times New Roman" w:eastAsia="Times New Roman" w:hAnsi="Times New Roman" w:cs="Times New Roman"/>
          <w:sz w:val="28"/>
          <w:szCs w:val="28"/>
          <w:lang w:eastAsia="ru-RU"/>
        </w:rPr>
        <w:t xml:space="preserve"> Российской Федерации, иными правовыми актами бюджетного законодательства, </w:t>
      </w:r>
      <w:hyperlink r:id="rId12" w:history="1">
        <w:r w:rsidRPr="00802487">
          <w:rPr>
            <w:rFonts w:ascii="Times New Roman" w:eastAsia="Times New Roman" w:hAnsi="Times New Roman" w:cs="Times New Roman"/>
            <w:sz w:val="28"/>
            <w:szCs w:val="28"/>
            <w:u w:val="single"/>
            <w:lang w:eastAsia="ru-RU"/>
          </w:rPr>
          <w:t>Уставом</w:t>
        </w:r>
      </w:hyperlink>
      <w:r w:rsidRPr="00F3098C">
        <w:rPr>
          <w:rFonts w:ascii="Times New Roman" w:eastAsia="Times New Roman" w:hAnsi="Times New Roman" w:cs="Times New Roman"/>
          <w:sz w:val="28"/>
          <w:szCs w:val="28"/>
          <w:lang w:eastAsia="ru-RU"/>
        </w:rPr>
        <w:t xml:space="preserve"> Дичнянского сельсовета, настоящим Положением, иными решениями кого собрания   депутатов поселения.</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w:t>
      </w:r>
      <w:r w:rsidRPr="00F3098C">
        <w:rPr>
          <w:rFonts w:ascii="Times New Roman" w:eastAsia="Times New Roman" w:hAnsi="Times New Roman" w:cs="Times New Roman"/>
          <w:b/>
          <w:sz w:val="28"/>
          <w:szCs w:val="28"/>
          <w:lang w:eastAsia="ru-RU"/>
        </w:rPr>
        <w:t>2) Бюджетные полномочия администрации Дичнянского сельсовета.</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Администрация   поселения:</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F3098C">
        <w:rPr>
          <w:rFonts w:ascii="Times New Roman" w:eastAsia="Times New Roman" w:hAnsi="Times New Roman" w:cs="Times New Roman"/>
          <w:sz w:val="28"/>
          <w:szCs w:val="28"/>
          <w:lang w:eastAsia="ru-RU"/>
        </w:rPr>
        <w:t>-утверждает порядок  составления и ведения сводной бюджетной росписи бюджета муниципального образования «Дичнянский сельсовет» Курчатовского района Курской области  и бюджетных росписей главных распорядителей средств бюджета муниципального образования «Дичнянский сельсовет» Курчатовского района Курской области (главных администраторов источников финансирования дефицита бюджета муниципального образования «Дичнянский сельсовет» Курчатовского района Курской области</w:t>
      </w:r>
      <w:proofErr w:type="gramEnd"/>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организует составление программы социально-экономического развития   поселения, среднесрочного финансового плана поселения на очередной финансовый год и плановый </w:t>
      </w:r>
      <w:proofErr w:type="gramStart"/>
      <w:r w:rsidRPr="00F3098C">
        <w:rPr>
          <w:rFonts w:ascii="Times New Roman" w:eastAsia="Times New Roman" w:hAnsi="Times New Roman" w:cs="Times New Roman"/>
          <w:sz w:val="28"/>
          <w:szCs w:val="28"/>
          <w:lang w:eastAsia="ru-RU"/>
        </w:rPr>
        <w:t>период</w:t>
      </w:r>
      <w:proofErr w:type="gramEnd"/>
      <w:r w:rsidRPr="00F3098C">
        <w:rPr>
          <w:rFonts w:ascii="Times New Roman" w:eastAsia="Times New Roman" w:hAnsi="Times New Roman" w:cs="Times New Roman"/>
          <w:sz w:val="28"/>
          <w:szCs w:val="28"/>
          <w:lang w:eastAsia="ru-RU"/>
        </w:rPr>
        <w:t xml:space="preserve"> и среднесрочную перспективу, проекта бюджета поселения на очередной финансовый год и плановый период;</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утверждает порядок осуществления муниципальных заимствований, обслуживания и управления муниципальным долгом;</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утверждает порядок предоставления муниципальных гарантий;</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утверждает порядок ведения муниципальной долговой книги;</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утверждает порядок формирования, размещения, исполнения и </w:t>
      </w:r>
      <w:proofErr w:type="gramStart"/>
      <w:r w:rsidRPr="00F3098C">
        <w:rPr>
          <w:rFonts w:ascii="Times New Roman" w:eastAsia="Times New Roman" w:hAnsi="Times New Roman" w:cs="Times New Roman"/>
          <w:sz w:val="28"/>
          <w:szCs w:val="28"/>
          <w:lang w:eastAsia="ru-RU"/>
        </w:rPr>
        <w:t>контроля за</w:t>
      </w:r>
      <w:proofErr w:type="gramEnd"/>
      <w:r w:rsidRPr="00F3098C">
        <w:rPr>
          <w:rFonts w:ascii="Times New Roman" w:eastAsia="Times New Roman" w:hAnsi="Times New Roman" w:cs="Times New Roman"/>
          <w:sz w:val="28"/>
          <w:szCs w:val="28"/>
          <w:lang w:eastAsia="ru-RU"/>
        </w:rPr>
        <w:t xml:space="preserve"> исполнением муниципального заказа;</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представляет поселение в межбюджетных отношениях с государственными органами государственной власти;</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устанавливает порядок использования бюджетных ассигнований резервного фонда, образуемого в составе бюджета муниципального образования, принимает решение о расходовании бюджетных ассигнований указанного резервного фонда;</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осуществляет иные полномочия, предусмотренные Бюджетным </w:t>
      </w:r>
      <w:hyperlink r:id="rId13" w:history="1">
        <w:r w:rsidRPr="00802487">
          <w:rPr>
            <w:rFonts w:ascii="Times New Roman" w:eastAsia="Times New Roman" w:hAnsi="Times New Roman" w:cs="Times New Roman"/>
            <w:sz w:val="28"/>
            <w:szCs w:val="28"/>
            <w:u w:val="single"/>
            <w:lang w:eastAsia="ru-RU"/>
          </w:rPr>
          <w:t>кодексом</w:t>
        </w:r>
      </w:hyperlink>
      <w:r w:rsidRPr="00F3098C">
        <w:rPr>
          <w:rFonts w:ascii="Times New Roman" w:eastAsia="Times New Roman" w:hAnsi="Times New Roman" w:cs="Times New Roman"/>
          <w:sz w:val="28"/>
          <w:szCs w:val="28"/>
          <w:lang w:eastAsia="ru-RU"/>
        </w:rPr>
        <w:t xml:space="preserve"> Российской Федерации, федеральными законами, иными нормативными правовыми актами бюджетного законодательства Российской Федерации.</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b/>
          <w:sz w:val="28"/>
          <w:szCs w:val="28"/>
          <w:lang w:eastAsia="ru-RU"/>
        </w:rPr>
        <w:t xml:space="preserve">3) Бюджетные полномочия ревизионной комиссии Курчатовского района. </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b/>
          <w:sz w:val="28"/>
          <w:szCs w:val="28"/>
          <w:lang w:eastAsia="ru-RU"/>
        </w:rPr>
        <w:t xml:space="preserve"> </w:t>
      </w:r>
      <w:r w:rsidRPr="00F3098C">
        <w:rPr>
          <w:rFonts w:ascii="Times New Roman" w:eastAsia="Times New Roman" w:hAnsi="Times New Roman" w:cs="Times New Roman"/>
          <w:sz w:val="28"/>
          <w:szCs w:val="28"/>
          <w:lang w:eastAsia="ru-RU"/>
        </w:rPr>
        <w:t>Бюджетные полномочия ревизионной комиссии</w:t>
      </w:r>
      <w:proofErr w:type="gramStart"/>
      <w:r w:rsidRPr="00F3098C">
        <w:rPr>
          <w:rFonts w:ascii="Times New Roman" w:eastAsia="Times New Roman" w:hAnsi="Times New Roman" w:cs="Times New Roman"/>
          <w:sz w:val="28"/>
          <w:szCs w:val="28"/>
          <w:lang w:eastAsia="ru-RU"/>
        </w:rPr>
        <w:t xml:space="preserve"> ,</w:t>
      </w:r>
      <w:proofErr w:type="gramEnd"/>
      <w:r w:rsidRPr="00F3098C">
        <w:rPr>
          <w:rFonts w:ascii="Times New Roman" w:eastAsia="Times New Roman" w:hAnsi="Times New Roman" w:cs="Times New Roman"/>
          <w:sz w:val="28"/>
          <w:szCs w:val="28"/>
          <w:lang w:eastAsia="ru-RU"/>
        </w:rPr>
        <w:t xml:space="preserve"> органов муниципального финансового контроля, являющихся органами (должностными лицами) исполнительной власти местных администраций, по осуществлению муниципального финансового контроля устанавливаются Бюджетным </w:t>
      </w:r>
      <w:hyperlink r:id="rId14" w:history="1">
        <w:r w:rsidRPr="00802487">
          <w:rPr>
            <w:rFonts w:ascii="Times New Roman" w:eastAsia="Times New Roman" w:hAnsi="Times New Roman" w:cs="Times New Roman"/>
            <w:sz w:val="28"/>
            <w:szCs w:val="28"/>
            <w:u w:val="single"/>
            <w:lang w:eastAsia="ru-RU"/>
          </w:rPr>
          <w:t>кодексом</w:t>
        </w:r>
      </w:hyperlink>
      <w:r w:rsidRPr="00F3098C">
        <w:rPr>
          <w:rFonts w:ascii="Times New Roman" w:eastAsia="Times New Roman" w:hAnsi="Times New Roman" w:cs="Times New Roman"/>
          <w:sz w:val="28"/>
          <w:szCs w:val="28"/>
          <w:lang w:eastAsia="ru-RU"/>
        </w:rPr>
        <w:t xml:space="preserve"> Российской Федерации.</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Ревизионная  комиссия Курчатовского  района обладает следующими полномочиями:</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lastRenderedPageBreak/>
        <w:t>- проводит аудит эффективности</w:t>
      </w:r>
      <w:proofErr w:type="gramStart"/>
      <w:r w:rsidRPr="00F3098C">
        <w:rPr>
          <w:rFonts w:ascii="Times New Roman" w:eastAsia="Times New Roman" w:hAnsi="Times New Roman" w:cs="Times New Roman"/>
          <w:sz w:val="28"/>
          <w:szCs w:val="28"/>
          <w:lang w:eastAsia="ru-RU"/>
        </w:rPr>
        <w:t xml:space="preserve"> ,</w:t>
      </w:r>
      <w:proofErr w:type="gramEnd"/>
      <w:r w:rsidRPr="00F3098C">
        <w:rPr>
          <w:rFonts w:ascii="Times New Roman" w:eastAsia="Times New Roman" w:hAnsi="Times New Roman" w:cs="Times New Roman"/>
          <w:sz w:val="28"/>
          <w:szCs w:val="28"/>
          <w:lang w:eastAsia="ru-RU"/>
        </w:rPr>
        <w:t xml:space="preserve"> проводит направленный на определение экономности и результативности использования бюджетных средств;</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проводит аудит в сфере закупок товаров, работ, услуг для обеспечения муниципальных нужд;</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проводит экспертизу проекта решения о местном бюджете, иных нормативных правовых актов органов местного самоуправления муниципального образования, регулирующих бюджетные правоотношения, в том числе особенности показателей (параметров и характеристик) бюджетов</w:t>
      </w:r>
      <w:proofErr w:type="gramStart"/>
      <w:r w:rsidRPr="00F3098C">
        <w:rPr>
          <w:rFonts w:ascii="Times New Roman" w:eastAsia="Times New Roman" w:hAnsi="Times New Roman" w:cs="Times New Roman"/>
          <w:sz w:val="28"/>
          <w:szCs w:val="28"/>
          <w:lang w:eastAsia="ru-RU"/>
        </w:rPr>
        <w:t xml:space="preserve"> ;</w:t>
      </w:r>
      <w:proofErr w:type="gramEnd"/>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проводит экспертизу муниципальных программ;</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проводит анализ и мониторинг бюджетного процесса, в том числе подготовки предложений  по устранению выявленных отклонений в бюджетном процессе и совершенствованию нормативных правовых актов, регулирующих бюджетные правоотношения;</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подготавливает предложения по совершенствованию осуществления главными администраторами бюджетных средств внутреннего финансового контроля и внутреннего финансового аудита;</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осуществляет внешнюю проверку годового отчёта об исполнении местного бюджета;</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осуществляет внешний муниципальный финансовый контроль;</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осуществляет бюджетные полномочия по другим </w:t>
      </w:r>
      <w:proofErr w:type="gramStart"/>
      <w:r w:rsidRPr="00F3098C">
        <w:rPr>
          <w:rFonts w:ascii="Times New Roman" w:eastAsia="Times New Roman" w:hAnsi="Times New Roman" w:cs="Times New Roman"/>
          <w:sz w:val="28"/>
          <w:szCs w:val="28"/>
          <w:lang w:eastAsia="ru-RU"/>
        </w:rPr>
        <w:t>вопросам</w:t>
      </w:r>
      <w:proofErr w:type="gramEnd"/>
      <w:r w:rsidRPr="00F3098C">
        <w:rPr>
          <w:rFonts w:ascii="Times New Roman" w:eastAsia="Times New Roman" w:hAnsi="Times New Roman" w:cs="Times New Roman"/>
          <w:sz w:val="28"/>
          <w:szCs w:val="28"/>
          <w:lang w:eastAsia="ru-RU"/>
        </w:rPr>
        <w:t xml:space="preserve"> установленным Бюджетным кодексом Российской Федерации и Федеральным законом от 7 февраля 2011 года № 6-ФЗ «Об общих принципах организации и деятельности контрольно-счётных органов субъектов Российской Федерации и муниципальных образований».</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b/>
          <w:sz w:val="28"/>
          <w:szCs w:val="28"/>
          <w:lang w:eastAsia="ru-RU"/>
        </w:rPr>
        <w:t>4). Бюджетные полномочия главных администраторов (администраторов) доходов и источников финансирования дефицита бюджета Дичнянского  сельского поселения</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Бюджетные полномочия главных администраторов (администраторов) доходов и источников  финансирования бюджета   поселения определяются Бюджетным </w:t>
      </w:r>
      <w:hyperlink r:id="rId15" w:history="1">
        <w:r w:rsidRPr="00802487">
          <w:rPr>
            <w:rFonts w:ascii="Times New Roman" w:eastAsia="Times New Roman" w:hAnsi="Times New Roman" w:cs="Times New Roman"/>
            <w:sz w:val="28"/>
            <w:szCs w:val="28"/>
            <w:u w:val="single"/>
            <w:lang w:eastAsia="ru-RU"/>
          </w:rPr>
          <w:t>кодексом</w:t>
        </w:r>
      </w:hyperlink>
      <w:r w:rsidRPr="00F3098C">
        <w:rPr>
          <w:rFonts w:ascii="Times New Roman" w:eastAsia="Times New Roman" w:hAnsi="Times New Roman" w:cs="Times New Roman"/>
          <w:sz w:val="28"/>
          <w:szCs w:val="28"/>
          <w:lang w:eastAsia="ru-RU"/>
        </w:rPr>
        <w:t xml:space="preserve"> Российской Федерации и принятыми в соответствии с ним муниципальными правовыми актами Собрания депутатов Дичнянского сельсовета и администрации Дичнянского сельсовета, регулирующими бюджетные правоотношения.</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Помимо полномочий, указанных в </w:t>
      </w:r>
      <w:hyperlink r:id="rId16" w:history="1">
        <w:r w:rsidRPr="00802487">
          <w:rPr>
            <w:rFonts w:ascii="Times New Roman" w:eastAsia="Times New Roman" w:hAnsi="Times New Roman" w:cs="Times New Roman"/>
            <w:sz w:val="28"/>
            <w:szCs w:val="28"/>
            <w:u w:val="single"/>
            <w:lang w:eastAsia="ru-RU"/>
          </w:rPr>
          <w:t>части 1</w:t>
        </w:r>
      </w:hyperlink>
      <w:r w:rsidRPr="00F3098C">
        <w:rPr>
          <w:rFonts w:ascii="Times New Roman" w:eastAsia="Times New Roman" w:hAnsi="Times New Roman" w:cs="Times New Roman"/>
          <w:sz w:val="28"/>
          <w:szCs w:val="28"/>
          <w:lang w:eastAsia="ru-RU"/>
        </w:rPr>
        <w:t xml:space="preserve"> настоящей статьи, администраторы доходов бюджета сельского поселения обладают следующими полномочиями:</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xml:space="preserve">- осуществляют мониторинг платежей, зачисляемых в бюджет </w:t>
      </w:r>
      <w:proofErr w:type="spellStart"/>
      <w:r w:rsidRPr="00F3098C">
        <w:rPr>
          <w:rFonts w:ascii="Times New Roman" w:eastAsia="Times New Roman" w:hAnsi="Times New Roman" w:cs="Times New Roman"/>
          <w:sz w:val="28"/>
          <w:szCs w:val="28"/>
          <w:lang w:eastAsia="ru-RU"/>
        </w:rPr>
        <w:t>поселенияйона</w:t>
      </w:r>
      <w:proofErr w:type="spellEnd"/>
      <w:r w:rsidRPr="00F3098C">
        <w:rPr>
          <w:rFonts w:ascii="Times New Roman" w:eastAsia="Times New Roman" w:hAnsi="Times New Roman" w:cs="Times New Roman"/>
          <w:sz w:val="28"/>
          <w:szCs w:val="28"/>
          <w:lang w:eastAsia="ru-RU"/>
        </w:rPr>
        <w:t>;</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принимают меры по обеспечению поступления платежей в доход бюджета поселения, а также сокращению задолженности по их уплате;</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sz w:val="28"/>
          <w:szCs w:val="28"/>
          <w:lang w:eastAsia="ru-RU"/>
        </w:rPr>
        <w:t>- представляют в управление финансов  администрации Курчатовского района аналитические материалы по исполнению бюджета поселения в установленные сроки.</w:t>
      </w:r>
    </w:p>
    <w:p w:rsidR="00F3098C" w:rsidRPr="00F3098C" w:rsidRDefault="00F3098C" w:rsidP="00F309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098C">
        <w:rPr>
          <w:rFonts w:ascii="Times New Roman" w:eastAsia="Times New Roman" w:hAnsi="Times New Roman" w:cs="Times New Roman"/>
          <w:b/>
          <w:sz w:val="28"/>
          <w:szCs w:val="28"/>
          <w:lang w:eastAsia="ru-RU"/>
        </w:rPr>
        <w:t xml:space="preserve">5) Бюджетные полномочия главных распорядителей, распорядителей и </w:t>
      </w:r>
      <w:r w:rsidRPr="00F3098C">
        <w:rPr>
          <w:rFonts w:ascii="Times New Roman" w:eastAsia="Times New Roman" w:hAnsi="Times New Roman" w:cs="Times New Roman"/>
          <w:b/>
          <w:sz w:val="28"/>
          <w:szCs w:val="28"/>
          <w:lang w:eastAsia="ru-RU"/>
        </w:rPr>
        <w:lastRenderedPageBreak/>
        <w:t>получателей бюджетных средств.</w:t>
      </w:r>
    </w:p>
    <w:p w:rsidR="00F3098C" w:rsidRPr="00802487" w:rsidRDefault="00F3098C" w:rsidP="00F3098C">
      <w:pPr>
        <w:pStyle w:val="20"/>
        <w:shd w:val="clear" w:color="auto" w:fill="auto"/>
        <w:tabs>
          <w:tab w:val="left" w:pos="709"/>
        </w:tabs>
        <w:spacing w:before="0"/>
        <w:rPr>
          <w:lang w:eastAsia="ru-RU"/>
        </w:rPr>
      </w:pPr>
      <w:r w:rsidRPr="00802487">
        <w:rPr>
          <w:lang w:eastAsia="ru-RU"/>
        </w:rPr>
        <w:t xml:space="preserve">Бюджетные полномочия главных распорядителей, распорядителей и получателей бюджетных средств определяются Бюджетным </w:t>
      </w:r>
      <w:hyperlink r:id="rId17" w:history="1">
        <w:r w:rsidRPr="00802487">
          <w:rPr>
            <w:u w:val="single"/>
            <w:lang w:eastAsia="ru-RU"/>
          </w:rPr>
          <w:t>кодексом</w:t>
        </w:r>
      </w:hyperlink>
      <w:r w:rsidRPr="00802487">
        <w:rPr>
          <w:lang w:eastAsia="ru-RU"/>
        </w:rPr>
        <w:t xml:space="preserve"> Российской Федерации, муниципальными правовыми актами   администрации   поселения, регулирующими бюджетные правоотношения</w:t>
      </w:r>
    </w:p>
    <w:p w:rsidR="00E9080C" w:rsidRPr="00802487" w:rsidRDefault="00E9080C" w:rsidP="00E9080C">
      <w:pPr>
        <w:pStyle w:val="ConsPlusNormal"/>
        <w:rPr>
          <w:rFonts w:ascii="Times New Roman" w:hAnsi="Times New Roman" w:cs="Times New Roman"/>
          <w:b/>
          <w:bCs/>
          <w:sz w:val="28"/>
          <w:szCs w:val="28"/>
        </w:rPr>
      </w:pPr>
      <w:r w:rsidRPr="00802487">
        <w:rPr>
          <w:rFonts w:ascii="Times New Roman" w:hAnsi="Times New Roman" w:cs="Times New Roman"/>
          <w:b/>
          <w:sz w:val="28"/>
          <w:szCs w:val="28"/>
        </w:rPr>
        <w:t>Статья 5.2.</w:t>
      </w:r>
      <w:r w:rsidRPr="00802487">
        <w:rPr>
          <w:rFonts w:ascii="Times New Roman" w:hAnsi="Times New Roman" w:cs="Times New Roman"/>
          <w:b/>
          <w:bCs/>
          <w:sz w:val="28"/>
          <w:szCs w:val="28"/>
        </w:rPr>
        <w:t xml:space="preserve"> Информационное обеспечение бюджетного процесса</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bookmarkStart w:id="1" w:name="bookmark3"/>
      <w:r w:rsidRPr="00E9080C">
        <w:rPr>
          <w:rFonts w:ascii="Times New Roman" w:eastAsia="Times New Roman" w:hAnsi="Times New Roman" w:cs="Times New Roman"/>
          <w:b/>
          <w:bCs/>
          <w:sz w:val="28"/>
          <w:szCs w:val="28"/>
          <w:lang w:eastAsia="ru-RU"/>
        </w:rPr>
        <w:t>Информационные системы в сфере управления государственными (муниципальными) финансами</w:t>
      </w:r>
      <w:bookmarkEnd w:id="1"/>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1)</w:t>
      </w:r>
      <w:r w:rsidRPr="00E9080C">
        <w:rPr>
          <w:rFonts w:ascii="Times New Roman" w:eastAsia="Times New Roman" w:hAnsi="Times New Roman" w:cs="Times New Roman"/>
          <w:sz w:val="28"/>
          <w:szCs w:val="28"/>
          <w:lang w:eastAsia="ru-RU"/>
        </w:rPr>
        <w:t>Информационное обеспечение бюджетного процесса осуществляется</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посредством использования государственной интегрированной информационной системы управления общественными финансами "Электронный бюджет", государственных и муниципальных информационных систем субъектов</w:t>
      </w:r>
      <w:r w:rsidRPr="00E9080C">
        <w:rPr>
          <w:rFonts w:ascii="Times New Roman" w:eastAsia="Times New Roman" w:hAnsi="Times New Roman" w:cs="Times New Roman"/>
          <w:sz w:val="28"/>
          <w:szCs w:val="28"/>
          <w:lang w:eastAsia="ru-RU"/>
        </w:rPr>
        <w:tab/>
        <w:t>Российской Федерации 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муниципальных образований в сфере управления государственными и муниципальными (общественными) финансами (далее при совместном упоминании - информационные системы в сфере управления государственными (муниципальными) финансами), в том числе во взаимодействии с иными информационными системами, операторами которых в соответствии с законодательством Российской Федерации являются Министерство финансов Российской Федерации и Федеральное казначейство. Указанное взаимодействие осуществляется в целях реализации бюджетных полномочий участников бюджетного процесса, предусмотренных настоящим Положением, полномочий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(далее - субъекты информационных систем), а также соблюдения принципов подотчетности и прозрачности (открытости) субъектами информационных систем.</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2).В информационных системах в сфере управления государственными (муниципальными) финансами осуществляются формирование, сбор, обработка, хранение и предоставление информации в целях реализации бюджетных правоотношений субъектов информационных систем.</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Функционирование информационных систем в сфере управления государственными (муниципальными) финансами осуществляется на основе следующих принципов:</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 xml:space="preserve">3) </w:t>
      </w:r>
      <w:r w:rsidRPr="00E9080C">
        <w:rPr>
          <w:rFonts w:ascii="Times New Roman" w:eastAsia="Times New Roman" w:hAnsi="Times New Roman" w:cs="Times New Roman"/>
          <w:sz w:val="28"/>
          <w:szCs w:val="28"/>
          <w:lang w:eastAsia="ru-RU"/>
        </w:rPr>
        <w:t>полнота, достоверность и актуальность информации в информационных системах в сфере управления государственными (муниципальными) финансами;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.однократность ввода информации в информационные системы в сфере управления государственными (муниципальными) финансами, а также многократность ее использования;</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 xml:space="preserve">4. </w:t>
      </w:r>
      <w:r w:rsidRPr="00E9080C">
        <w:rPr>
          <w:rFonts w:ascii="Times New Roman" w:eastAsia="Times New Roman" w:hAnsi="Times New Roman" w:cs="Times New Roman"/>
          <w:sz w:val="28"/>
          <w:szCs w:val="28"/>
          <w:lang w:eastAsia="ru-RU"/>
        </w:rPr>
        <w:t>взаимодействие информационных систем в сфере управления государственными (муниципальными) финансами и иных информационных систем;</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5</w:t>
      </w:r>
      <w:r w:rsidRPr="00E9080C">
        <w:rPr>
          <w:rFonts w:ascii="Times New Roman" w:eastAsia="Times New Roman" w:hAnsi="Times New Roman" w:cs="Times New Roman"/>
          <w:sz w:val="28"/>
          <w:szCs w:val="28"/>
          <w:lang w:eastAsia="ru-RU"/>
        </w:rPr>
        <w:t xml:space="preserve">.доступность и бесплатность программных средств информационных </w:t>
      </w:r>
      <w:r w:rsidRPr="00E9080C">
        <w:rPr>
          <w:rFonts w:ascii="Times New Roman" w:eastAsia="Times New Roman" w:hAnsi="Times New Roman" w:cs="Times New Roman"/>
          <w:sz w:val="28"/>
          <w:szCs w:val="28"/>
          <w:lang w:eastAsia="ru-RU"/>
        </w:rPr>
        <w:lastRenderedPageBreak/>
        <w:t>систем в сфере управления государственными (муниципальными) финансами, необходимых субъектам информационных систем в целях реализации ими бюджетных полномочий и формирования ими документов и информации, предусмотренных для формирования и (или) включения в информационные системы в сфере управления государственными (муниципальными) финансами;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6.</w:t>
      </w:r>
      <w:r w:rsidRPr="00E9080C">
        <w:rPr>
          <w:rFonts w:ascii="Times New Roman" w:eastAsia="Times New Roman" w:hAnsi="Times New Roman" w:cs="Times New Roman"/>
          <w:sz w:val="28"/>
          <w:szCs w:val="28"/>
          <w:lang w:eastAsia="ru-RU"/>
        </w:rPr>
        <w:t>.применение в информационных системах в сфере управления государственными (муниципальными) финансами единых реестров, классификаторов и справочников, а также соблюдение единых требований и правил, касающихся реализации бюджетных полномочий с использованием информационных систем в сфере управления государственными (муниципальными) финансами и обеспечивающих совместимость информационных систем в сфере управления государственными (муниципальными) финансами.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802487">
        <w:rPr>
          <w:rFonts w:ascii="Times New Roman" w:eastAsia="Times New Roman" w:hAnsi="Times New Roman" w:cs="Times New Roman"/>
          <w:sz w:val="28"/>
          <w:szCs w:val="28"/>
          <w:lang w:eastAsia="ru-RU"/>
        </w:rPr>
        <w:t>7.</w:t>
      </w:r>
      <w:r w:rsidRPr="00E9080C">
        <w:rPr>
          <w:rFonts w:ascii="Times New Roman" w:eastAsia="Times New Roman" w:hAnsi="Times New Roman" w:cs="Times New Roman"/>
          <w:sz w:val="28"/>
          <w:szCs w:val="28"/>
          <w:lang w:eastAsia="ru-RU"/>
        </w:rPr>
        <w:t>.Информация, содержащаяся в информационных системах в сфере управления государственными (муниципальными) финансами, подлежит защите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в области персональных данных, а также законодательством Российской Федерации о государственной тайне, законодательством Российской Федерации в отношении коммерческой тайны и иной охраняемой законом тайны.</w:t>
      </w:r>
      <w:proofErr w:type="gramEnd"/>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8.</w:t>
      </w:r>
      <w:r w:rsidRPr="00E9080C">
        <w:rPr>
          <w:rFonts w:ascii="Times New Roman" w:eastAsia="Times New Roman" w:hAnsi="Times New Roman" w:cs="Times New Roman"/>
          <w:sz w:val="28"/>
          <w:szCs w:val="28"/>
          <w:lang w:eastAsia="ru-RU"/>
        </w:rPr>
        <w:t>Согласие субъектов персональных данных на обработку персональных данных, содержащихся в информационных системах в сфере управления государственными (муниципальными) финансами, не требуется при обработке персональных данных в целях реализации бюджетных полномочий субъектов информационных систем.</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802487">
        <w:rPr>
          <w:rFonts w:ascii="Times New Roman" w:eastAsia="Times New Roman" w:hAnsi="Times New Roman" w:cs="Times New Roman"/>
          <w:b/>
          <w:bCs/>
          <w:sz w:val="28"/>
          <w:szCs w:val="28"/>
          <w:lang w:eastAsia="ru-RU"/>
        </w:rPr>
        <w:t>Статьей 5.3.</w:t>
      </w:r>
      <w:r w:rsidRPr="00E9080C">
        <w:rPr>
          <w:rFonts w:ascii="Times New Roman" w:eastAsia="Times New Roman" w:hAnsi="Times New Roman" w:cs="Times New Roman"/>
          <w:b/>
          <w:bCs/>
          <w:sz w:val="28"/>
          <w:szCs w:val="28"/>
          <w:lang w:eastAsia="ru-RU"/>
        </w:rPr>
        <w:t xml:space="preserve"> Государственная интегрированная информационная система управления общественными финансами "Электронный бюджет”</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802487">
        <w:rPr>
          <w:rFonts w:ascii="Times New Roman" w:eastAsia="Times New Roman" w:hAnsi="Times New Roman" w:cs="Times New Roman"/>
          <w:sz w:val="28"/>
          <w:szCs w:val="28"/>
          <w:lang w:eastAsia="ru-RU"/>
        </w:rPr>
        <w:t>1</w:t>
      </w:r>
      <w:r w:rsidRPr="00E9080C">
        <w:rPr>
          <w:rFonts w:ascii="Times New Roman" w:eastAsia="Times New Roman" w:hAnsi="Times New Roman" w:cs="Times New Roman"/>
          <w:sz w:val="28"/>
          <w:szCs w:val="28"/>
          <w:lang w:eastAsia="ru-RU"/>
        </w:rPr>
        <w:t>.В целях реализации бюджетных полномочий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иных участников бюджетного процесса, полномочий получателей бюджетных средств,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используется государственная интегрированная информационная система управления общественными финансами "Электронный бюджет" в случаях, предусмотренных бюджетным законодательством Российской Федерации.</w:t>
      </w:r>
      <w:proofErr w:type="gramEnd"/>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2.В государственной интегрированной информационной системе управления общественными финансами "Электронный бюджет" обеспечиваются:</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E9080C">
        <w:rPr>
          <w:rFonts w:ascii="Times New Roman" w:eastAsia="Times New Roman" w:hAnsi="Times New Roman" w:cs="Times New Roman"/>
          <w:sz w:val="28"/>
          <w:szCs w:val="28"/>
          <w:lang w:eastAsia="ru-RU"/>
        </w:rPr>
        <w:t xml:space="preserve">3..формирование, ведение, хранение документов и обмен документами на этапах бюджетного планирования, в процессе казначейского обслуживания, в ходе исполнения бюджета (бюджетной сметы), включая организацию их </w:t>
      </w:r>
      <w:r w:rsidRPr="00E9080C">
        <w:rPr>
          <w:rFonts w:ascii="Times New Roman" w:eastAsia="Times New Roman" w:hAnsi="Times New Roman" w:cs="Times New Roman"/>
          <w:sz w:val="28"/>
          <w:szCs w:val="28"/>
          <w:lang w:eastAsia="ru-RU"/>
        </w:rPr>
        <w:lastRenderedPageBreak/>
        <w:t>исполнения, формирование, регистрацию и обобщение информации о состоянии финансовых и нефинансовых активов и обязательств Российской Федерации, субъектов Российской Федерации и муниципальных образований и об операциях, изменяющих указанные активы и обязательства, включая операции государственных (муниципальных) учреждений</w:t>
      </w:r>
      <w:proofErr w:type="gramEnd"/>
      <w:r w:rsidRPr="00E9080C">
        <w:rPr>
          <w:rFonts w:ascii="Times New Roman" w:eastAsia="Times New Roman" w:hAnsi="Times New Roman" w:cs="Times New Roman"/>
          <w:sz w:val="28"/>
          <w:szCs w:val="28"/>
          <w:lang w:eastAsia="ru-RU"/>
        </w:rPr>
        <w:t xml:space="preserve">, </w:t>
      </w:r>
      <w:proofErr w:type="gramStart"/>
      <w:r w:rsidRPr="00E9080C">
        <w:rPr>
          <w:rFonts w:ascii="Times New Roman" w:eastAsia="Times New Roman" w:hAnsi="Times New Roman" w:cs="Times New Roman"/>
          <w:sz w:val="28"/>
          <w:szCs w:val="28"/>
          <w:lang w:eastAsia="ru-RU"/>
        </w:rPr>
        <w:t>составление и (или) представление бюджетной отчетности, бухгалтерской (финансовой) отчетности государственных (муниципальных) учреждений;</w:t>
      </w:r>
      <w:proofErr w:type="gramEnd"/>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4.</w:t>
      </w:r>
      <w:r w:rsidRPr="00E9080C">
        <w:rPr>
          <w:rFonts w:ascii="Times New Roman" w:eastAsia="Times New Roman" w:hAnsi="Times New Roman" w:cs="Times New Roman"/>
          <w:sz w:val="28"/>
          <w:szCs w:val="28"/>
          <w:lang w:eastAsia="ru-RU"/>
        </w:rPr>
        <w:t>.ведение единых для бюджетов и обязательных для применения в информационных системах в сфере управления государственными (муниципальными) финансами реестров, классификаторов и справочников, обеспечивающих совместимость информационных систем в сфере управления государственными (муниципальными) финансами;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5</w:t>
      </w:r>
      <w:r w:rsidRPr="00E9080C">
        <w:rPr>
          <w:rFonts w:ascii="Times New Roman" w:eastAsia="Times New Roman" w:hAnsi="Times New Roman" w:cs="Times New Roman"/>
          <w:sz w:val="28"/>
          <w:szCs w:val="28"/>
          <w:lang w:eastAsia="ru-RU"/>
        </w:rPr>
        <w:t>.информационное взаимодействие с иными государственными информационными системами, государственными и муниципальными информационными системами субъектов Российской Федерации и муниципальных образований в сфере управления государственными (муниципальными) финансами в целях предоставления информации, содержащейся в государственной интегрированной информационной системе управления общественными финансами "Электронный бюджет", в соответствии с требованиями нормативных правовых актов Российской Федерации;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6.</w:t>
      </w:r>
      <w:r w:rsidRPr="00E9080C">
        <w:rPr>
          <w:rFonts w:ascii="Times New Roman" w:eastAsia="Times New Roman" w:hAnsi="Times New Roman" w:cs="Times New Roman"/>
          <w:sz w:val="28"/>
          <w:szCs w:val="28"/>
          <w:lang w:eastAsia="ru-RU"/>
        </w:rPr>
        <w:t>.обмен электронными документами между субъектами информационных систем, а также между субъектами информационных систем и иными юридическими и физическими лицами;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7</w:t>
      </w:r>
      <w:r w:rsidRPr="00E9080C">
        <w:rPr>
          <w:rFonts w:ascii="Times New Roman" w:eastAsia="Times New Roman" w:hAnsi="Times New Roman" w:cs="Times New Roman"/>
          <w:sz w:val="28"/>
          <w:szCs w:val="28"/>
          <w:lang w:eastAsia="ru-RU"/>
        </w:rPr>
        <w:t>.реализация иных функций, предусмотренных законодательными и иными нормативными правовыми актами Российской Федерации.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802487">
        <w:rPr>
          <w:rFonts w:ascii="Times New Roman" w:eastAsia="Times New Roman" w:hAnsi="Times New Roman" w:cs="Times New Roman"/>
          <w:sz w:val="28"/>
          <w:szCs w:val="28"/>
          <w:lang w:eastAsia="ru-RU"/>
        </w:rPr>
        <w:t>8.</w:t>
      </w:r>
      <w:r w:rsidRPr="00E9080C">
        <w:rPr>
          <w:rFonts w:ascii="Times New Roman" w:eastAsia="Times New Roman" w:hAnsi="Times New Roman" w:cs="Times New Roman"/>
          <w:sz w:val="28"/>
          <w:szCs w:val="28"/>
          <w:lang w:eastAsia="ru-RU"/>
        </w:rPr>
        <w:t>Положение о государственной интегрированной информационной системе управления общественными финансами "Электронный бюджет", включая требования к организации информационного взаимодействия государственных и муниципальных информационных систем субъектов Российской Федерации и муниципальных образований в сфере управления государственными и муниципальными финансами, иных государственных и муниципальных информационных систем с государственной интегрированной информационной системой управления общественными финансами "Электронный бюджет", утверждается Правительством Российской Федерации.</w:t>
      </w:r>
      <w:proofErr w:type="gramEnd"/>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9</w:t>
      </w:r>
      <w:r w:rsidRPr="00E9080C">
        <w:rPr>
          <w:rFonts w:ascii="Times New Roman" w:eastAsia="Times New Roman" w:hAnsi="Times New Roman" w:cs="Times New Roman"/>
          <w:sz w:val="28"/>
          <w:szCs w:val="28"/>
          <w:lang w:eastAsia="ru-RU"/>
        </w:rPr>
        <w:t>.Информация, содержащаяся в государственной интегрированной информационной системе управления общественными финансами "Электронный бюджет", размещается на общедоступных информационных ресурсах в сфере управления государственными (муниципальными) финансами в составе и порядке, определенных в соответствии с пунктами 2 и 3 статьи 35.4 настоящего Положения.</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10</w:t>
      </w:r>
      <w:r w:rsidRPr="00E9080C">
        <w:rPr>
          <w:rFonts w:ascii="Times New Roman" w:eastAsia="Times New Roman" w:hAnsi="Times New Roman" w:cs="Times New Roman"/>
          <w:sz w:val="28"/>
          <w:szCs w:val="28"/>
          <w:lang w:eastAsia="ru-RU"/>
        </w:rPr>
        <w:t xml:space="preserve">.Операторами государственной интегрированной информационной системы управления общественными финансами "Электронный бюджет", обеспечивающими ее создание, модернизацию и эксплуатацию, являются </w:t>
      </w:r>
      <w:r w:rsidRPr="00E9080C">
        <w:rPr>
          <w:rFonts w:ascii="Times New Roman" w:eastAsia="Times New Roman" w:hAnsi="Times New Roman" w:cs="Times New Roman"/>
          <w:sz w:val="28"/>
          <w:szCs w:val="28"/>
          <w:lang w:eastAsia="ru-RU"/>
        </w:rPr>
        <w:lastRenderedPageBreak/>
        <w:t>Министерство финансов Российской Федерации и Федеральное казначейство.</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802487">
        <w:rPr>
          <w:rFonts w:ascii="Times New Roman" w:eastAsia="Times New Roman" w:hAnsi="Times New Roman" w:cs="Times New Roman"/>
          <w:b/>
          <w:sz w:val="28"/>
          <w:szCs w:val="28"/>
          <w:lang w:eastAsia="ru-RU"/>
        </w:rPr>
        <w:t>Статья 5.4.</w:t>
      </w:r>
      <w:r w:rsidRPr="00E9080C">
        <w:rPr>
          <w:rFonts w:ascii="Times New Roman" w:eastAsia="Times New Roman" w:hAnsi="Times New Roman" w:cs="Times New Roman"/>
          <w:b/>
          <w:sz w:val="28"/>
          <w:szCs w:val="28"/>
          <w:lang w:eastAsia="ru-RU"/>
        </w:rPr>
        <w:t>Министерством финансов Российской Федерации устанавливаются:</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1</w:t>
      </w:r>
      <w:r w:rsidRPr="00E9080C">
        <w:rPr>
          <w:rFonts w:ascii="Times New Roman" w:eastAsia="Times New Roman" w:hAnsi="Times New Roman" w:cs="Times New Roman"/>
          <w:sz w:val="28"/>
          <w:szCs w:val="28"/>
          <w:lang w:eastAsia="ru-RU"/>
        </w:rPr>
        <w:t>функции и полномочия операторов государственной интегрированной информационной системы управления общественными финансами "Электронный бюджет";</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2.</w:t>
      </w:r>
      <w:r w:rsidRPr="00E9080C">
        <w:rPr>
          <w:rFonts w:ascii="Times New Roman" w:eastAsia="Times New Roman" w:hAnsi="Times New Roman" w:cs="Times New Roman"/>
          <w:sz w:val="28"/>
          <w:szCs w:val="28"/>
          <w:lang w:eastAsia="ru-RU"/>
        </w:rPr>
        <w:t xml:space="preserve">перечень подсистем (компонентов, модулей) </w:t>
      </w:r>
      <w:proofErr w:type="gramStart"/>
      <w:r w:rsidRPr="00E9080C">
        <w:rPr>
          <w:rFonts w:ascii="Times New Roman" w:eastAsia="Times New Roman" w:hAnsi="Times New Roman" w:cs="Times New Roman"/>
          <w:sz w:val="28"/>
          <w:szCs w:val="28"/>
          <w:lang w:eastAsia="ru-RU"/>
        </w:rPr>
        <w:t>государственной</w:t>
      </w:r>
      <w:proofErr w:type="gramEnd"/>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 xml:space="preserve">интегрированной информационной системы управления общественными </w:t>
      </w:r>
      <w:proofErr w:type="spellStart"/>
      <w:r w:rsidRPr="00E9080C">
        <w:rPr>
          <w:rFonts w:ascii="Times New Roman" w:eastAsia="Times New Roman" w:hAnsi="Times New Roman" w:cs="Times New Roman"/>
          <w:sz w:val="28"/>
          <w:szCs w:val="28"/>
          <w:lang w:eastAsia="ru-RU"/>
        </w:rPr>
        <w:t>финансами</w:t>
      </w:r>
      <w:proofErr w:type="gramStart"/>
      <w:r w:rsidRPr="00E9080C">
        <w:rPr>
          <w:rFonts w:ascii="Times New Roman" w:eastAsia="Times New Roman" w:hAnsi="Times New Roman" w:cs="Times New Roman"/>
          <w:sz w:val="28"/>
          <w:szCs w:val="28"/>
          <w:lang w:eastAsia="ru-RU"/>
        </w:rPr>
        <w:t>"Э</w:t>
      </w:r>
      <w:proofErr w:type="gramEnd"/>
      <w:r w:rsidRPr="00E9080C">
        <w:rPr>
          <w:rFonts w:ascii="Times New Roman" w:eastAsia="Times New Roman" w:hAnsi="Times New Roman" w:cs="Times New Roman"/>
          <w:sz w:val="28"/>
          <w:szCs w:val="28"/>
          <w:lang w:eastAsia="ru-RU"/>
        </w:rPr>
        <w:t>лектронный</w:t>
      </w:r>
      <w:proofErr w:type="spellEnd"/>
      <w:r w:rsidRPr="00E9080C">
        <w:rPr>
          <w:rFonts w:ascii="Times New Roman" w:eastAsia="Times New Roman" w:hAnsi="Times New Roman" w:cs="Times New Roman"/>
          <w:sz w:val="28"/>
          <w:szCs w:val="28"/>
          <w:lang w:eastAsia="ru-RU"/>
        </w:rPr>
        <w:t xml:space="preserve"> </w:t>
      </w:r>
      <w:proofErr w:type="spellStart"/>
      <w:r w:rsidRPr="00E9080C">
        <w:rPr>
          <w:rFonts w:ascii="Times New Roman" w:eastAsia="Times New Roman" w:hAnsi="Times New Roman" w:cs="Times New Roman"/>
          <w:sz w:val="28"/>
          <w:szCs w:val="28"/>
          <w:lang w:eastAsia="ru-RU"/>
        </w:rPr>
        <w:t>бюджет",оператором</w:t>
      </w:r>
      <w:proofErr w:type="spellEnd"/>
      <w:r w:rsidRPr="00E9080C">
        <w:rPr>
          <w:rFonts w:ascii="Times New Roman" w:eastAsia="Times New Roman" w:hAnsi="Times New Roman" w:cs="Times New Roman"/>
          <w:sz w:val="28"/>
          <w:szCs w:val="28"/>
          <w:lang w:eastAsia="ru-RU"/>
        </w:rPr>
        <w:t xml:space="preserve"> которых является Министерство финансов Российской Федерации;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3.</w:t>
      </w:r>
      <w:r w:rsidRPr="00E9080C">
        <w:rPr>
          <w:rFonts w:ascii="Times New Roman" w:eastAsia="Times New Roman" w:hAnsi="Times New Roman" w:cs="Times New Roman"/>
          <w:sz w:val="28"/>
          <w:szCs w:val="28"/>
          <w:lang w:eastAsia="ru-RU"/>
        </w:rPr>
        <w:t xml:space="preserve">перечень подсистем (компонентов, модулей) </w:t>
      </w:r>
      <w:proofErr w:type="gramStart"/>
      <w:r w:rsidRPr="00E9080C">
        <w:rPr>
          <w:rFonts w:ascii="Times New Roman" w:eastAsia="Times New Roman" w:hAnsi="Times New Roman" w:cs="Times New Roman"/>
          <w:sz w:val="28"/>
          <w:szCs w:val="28"/>
          <w:lang w:eastAsia="ru-RU"/>
        </w:rPr>
        <w:t>государственной</w:t>
      </w:r>
      <w:proofErr w:type="gramEnd"/>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 xml:space="preserve">интегрированной информационной системы управления общественными </w:t>
      </w:r>
      <w:proofErr w:type="spellStart"/>
      <w:r w:rsidRPr="00E9080C">
        <w:rPr>
          <w:rFonts w:ascii="Times New Roman" w:eastAsia="Times New Roman" w:hAnsi="Times New Roman" w:cs="Times New Roman"/>
          <w:sz w:val="28"/>
          <w:szCs w:val="28"/>
          <w:lang w:eastAsia="ru-RU"/>
        </w:rPr>
        <w:t>финансами</w:t>
      </w:r>
      <w:proofErr w:type="gramStart"/>
      <w:r w:rsidRPr="00E9080C">
        <w:rPr>
          <w:rFonts w:ascii="Times New Roman" w:eastAsia="Times New Roman" w:hAnsi="Times New Roman" w:cs="Times New Roman"/>
          <w:sz w:val="28"/>
          <w:szCs w:val="28"/>
          <w:lang w:eastAsia="ru-RU"/>
        </w:rPr>
        <w:t>"Э</w:t>
      </w:r>
      <w:proofErr w:type="gramEnd"/>
      <w:r w:rsidRPr="00E9080C">
        <w:rPr>
          <w:rFonts w:ascii="Times New Roman" w:eastAsia="Times New Roman" w:hAnsi="Times New Roman" w:cs="Times New Roman"/>
          <w:sz w:val="28"/>
          <w:szCs w:val="28"/>
          <w:lang w:eastAsia="ru-RU"/>
        </w:rPr>
        <w:t>лектронный</w:t>
      </w:r>
      <w:proofErr w:type="spellEnd"/>
      <w:r w:rsidRPr="00E9080C">
        <w:rPr>
          <w:rFonts w:ascii="Times New Roman" w:eastAsia="Times New Roman" w:hAnsi="Times New Roman" w:cs="Times New Roman"/>
          <w:sz w:val="28"/>
          <w:szCs w:val="28"/>
          <w:lang w:eastAsia="ru-RU"/>
        </w:rPr>
        <w:t xml:space="preserve"> </w:t>
      </w:r>
      <w:proofErr w:type="spellStart"/>
      <w:r w:rsidRPr="00E9080C">
        <w:rPr>
          <w:rFonts w:ascii="Times New Roman" w:eastAsia="Times New Roman" w:hAnsi="Times New Roman" w:cs="Times New Roman"/>
          <w:sz w:val="28"/>
          <w:szCs w:val="28"/>
          <w:lang w:eastAsia="ru-RU"/>
        </w:rPr>
        <w:t>бюджет",оператором</w:t>
      </w:r>
      <w:proofErr w:type="spellEnd"/>
      <w:r w:rsidRPr="00E9080C">
        <w:rPr>
          <w:rFonts w:ascii="Times New Roman" w:eastAsia="Times New Roman" w:hAnsi="Times New Roman" w:cs="Times New Roman"/>
          <w:sz w:val="28"/>
          <w:szCs w:val="28"/>
          <w:lang w:eastAsia="ru-RU"/>
        </w:rPr>
        <w:t xml:space="preserve"> которых является Федеральное казначейство.</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bookmarkStart w:id="2" w:name="bookmark4"/>
      <w:r w:rsidRPr="00802487">
        <w:rPr>
          <w:rFonts w:ascii="Times New Roman" w:eastAsia="Times New Roman" w:hAnsi="Times New Roman" w:cs="Times New Roman"/>
          <w:b/>
          <w:bCs/>
          <w:sz w:val="28"/>
          <w:szCs w:val="28"/>
          <w:lang w:eastAsia="ru-RU"/>
        </w:rPr>
        <w:t>Статья 5.5.</w:t>
      </w:r>
      <w:r w:rsidRPr="00E9080C">
        <w:rPr>
          <w:rFonts w:ascii="Times New Roman" w:eastAsia="Times New Roman" w:hAnsi="Times New Roman" w:cs="Times New Roman"/>
          <w:b/>
          <w:bCs/>
          <w:sz w:val="28"/>
          <w:szCs w:val="28"/>
          <w:lang w:eastAsia="ru-RU"/>
        </w:rPr>
        <w:t xml:space="preserve"> Информационное взаимодействие информационных систем</w:t>
      </w:r>
      <w:bookmarkEnd w:id="2"/>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1.</w:t>
      </w:r>
      <w:r w:rsidRPr="00E9080C">
        <w:rPr>
          <w:rFonts w:ascii="Times New Roman" w:eastAsia="Times New Roman" w:hAnsi="Times New Roman" w:cs="Times New Roman"/>
          <w:sz w:val="28"/>
          <w:szCs w:val="28"/>
          <w:lang w:eastAsia="ru-RU"/>
        </w:rPr>
        <w:t>При реализации бюджетных полномочий в части сведений, не составляющих государственную тайну, субъекты информационных систем осуществляют обмен электронными документами, подписанными усиленными квалифицированными электронными подписями, если иное не установлено федеральными законами и принимаемыми в соответствии с ними нормативными правовыми актами.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2.</w:t>
      </w:r>
      <w:r w:rsidRPr="00E9080C">
        <w:rPr>
          <w:rFonts w:ascii="Times New Roman" w:eastAsia="Times New Roman" w:hAnsi="Times New Roman" w:cs="Times New Roman"/>
          <w:sz w:val="28"/>
          <w:szCs w:val="28"/>
          <w:lang w:eastAsia="ru-RU"/>
        </w:rPr>
        <w:t>При использовании государственных информационных систем субъектов Российской Федерации в сфере управления государственными и муниципальными (общественными) финансами, муниципальных информационных систем в сфере управления государственными (муниципальными) финансами предусматривается возможность их информационного взаимодействия с государственной интегрированной информационной системой управления общественными финансами "Электронный бюджет".</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3.</w:t>
      </w:r>
      <w:r w:rsidRPr="00E9080C">
        <w:rPr>
          <w:rFonts w:ascii="Times New Roman" w:eastAsia="Times New Roman" w:hAnsi="Times New Roman" w:cs="Times New Roman"/>
          <w:sz w:val="28"/>
          <w:szCs w:val="28"/>
          <w:lang w:eastAsia="ru-RU"/>
        </w:rPr>
        <w:t>Порядок взаимодействия государственной информационной системы субъекта Российской Федерации в сфере управления государственными (муниципальными) финансами с муниципальными информационными системами в сфере управления государственными (муниципальными) финансами, создаваемыми органами местного самоуправления муниципальных образований, расположенных на территории субъекта Российской Федерации, устанавливается высшим исполнительным органом субъекта Российской Федерации.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E9080C">
        <w:rPr>
          <w:rFonts w:ascii="Times New Roman" w:eastAsia="Times New Roman" w:hAnsi="Times New Roman" w:cs="Times New Roman"/>
          <w:sz w:val="28"/>
          <w:szCs w:val="28"/>
          <w:lang w:eastAsia="ru-RU"/>
        </w:rPr>
        <w:t xml:space="preserve">4.В случае, если информация, используемая для осуществления бюджетных полномочий субъектов информационных систем, содержится в иных государственных (муниципальных) информационных системах, такая информация подлежит представлению в автоматизированном режиме из этих информационных систем в государственную интегрированную информационную систему управления общественными финансами "Электронный бюджет" и (или) государственные информационные системы </w:t>
      </w:r>
      <w:r w:rsidRPr="00E9080C">
        <w:rPr>
          <w:rFonts w:ascii="Times New Roman" w:eastAsia="Times New Roman" w:hAnsi="Times New Roman" w:cs="Times New Roman"/>
          <w:sz w:val="28"/>
          <w:szCs w:val="28"/>
          <w:lang w:eastAsia="ru-RU"/>
        </w:rPr>
        <w:lastRenderedPageBreak/>
        <w:t>субъектов Российской Федерации и муниципальные информационные системы муниципальных образований в сфере управления государственными и</w:t>
      </w:r>
      <w:proofErr w:type="gramEnd"/>
      <w:r w:rsidRPr="00E9080C">
        <w:rPr>
          <w:rFonts w:ascii="Times New Roman" w:eastAsia="Times New Roman" w:hAnsi="Times New Roman" w:cs="Times New Roman"/>
          <w:sz w:val="28"/>
          <w:szCs w:val="28"/>
          <w:lang w:eastAsia="ru-RU"/>
        </w:rPr>
        <w:t xml:space="preserve"> муниципальными (общественными) финансами.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bookmarkStart w:id="3" w:name="bookmark5"/>
      <w:r w:rsidRPr="00802487">
        <w:rPr>
          <w:rFonts w:ascii="Times New Roman" w:eastAsia="Times New Roman" w:hAnsi="Times New Roman" w:cs="Times New Roman"/>
          <w:b/>
          <w:bCs/>
          <w:sz w:val="28"/>
          <w:szCs w:val="28"/>
          <w:lang w:eastAsia="ru-RU"/>
        </w:rPr>
        <w:t>Статья 5.</w:t>
      </w:r>
      <w:r w:rsidRPr="00E9080C">
        <w:rPr>
          <w:rFonts w:ascii="Times New Roman" w:eastAsia="Times New Roman" w:hAnsi="Times New Roman" w:cs="Times New Roman"/>
          <w:b/>
          <w:bCs/>
          <w:sz w:val="28"/>
          <w:szCs w:val="28"/>
          <w:lang w:eastAsia="ru-RU"/>
        </w:rPr>
        <w:t>6 Общедоступные информационные ресурсы в сфере управления государственными (муниципальными) финансами</w:t>
      </w:r>
      <w:bookmarkEnd w:id="3"/>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К общедоступным информационным ресурсам Российской Федерации в сфере управления государственными (муниципальными) финансами относятся:</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2487">
        <w:rPr>
          <w:rFonts w:ascii="Times New Roman" w:eastAsia="Times New Roman" w:hAnsi="Times New Roman" w:cs="Times New Roman"/>
          <w:sz w:val="28"/>
          <w:szCs w:val="28"/>
          <w:lang w:eastAsia="ru-RU"/>
        </w:rPr>
        <w:t>1.</w:t>
      </w:r>
      <w:r w:rsidRPr="00E9080C">
        <w:rPr>
          <w:rFonts w:ascii="Times New Roman" w:eastAsia="Times New Roman" w:hAnsi="Times New Roman" w:cs="Times New Roman"/>
          <w:sz w:val="28"/>
          <w:szCs w:val="28"/>
          <w:lang w:eastAsia="ru-RU"/>
        </w:rPr>
        <w:t>единый портал бюджетной системы Российской Федерации в информационно-телекоммуникационной сети "Интернет";</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2.официальный сайт в информационно-телекоммуникационной сети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"Интернет" для размещения информации</w:t>
      </w:r>
      <w:r w:rsidRPr="00E9080C">
        <w:rPr>
          <w:rFonts w:ascii="Times New Roman" w:eastAsia="Times New Roman" w:hAnsi="Times New Roman" w:cs="Times New Roman"/>
          <w:sz w:val="28"/>
          <w:szCs w:val="28"/>
          <w:lang w:eastAsia="ru-RU"/>
        </w:rPr>
        <w:tab/>
      </w:r>
      <w:proofErr w:type="gramStart"/>
      <w:r w:rsidRPr="00E9080C">
        <w:rPr>
          <w:rFonts w:ascii="Times New Roman" w:eastAsia="Times New Roman" w:hAnsi="Times New Roman" w:cs="Times New Roman"/>
          <w:sz w:val="28"/>
          <w:szCs w:val="28"/>
          <w:lang w:eastAsia="ru-RU"/>
        </w:rPr>
        <w:t>о</w:t>
      </w:r>
      <w:proofErr w:type="gramEnd"/>
      <w:r w:rsidRPr="00E9080C">
        <w:rPr>
          <w:rFonts w:ascii="Times New Roman" w:eastAsia="Times New Roman" w:hAnsi="Times New Roman" w:cs="Times New Roman"/>
          <w:sz w:val="28"/>
          <w:szCs w:val="28"/>
          <w:lang w:eastAsia="ru-RU"/>
        </w:rPr>
        <w:t xml:space="preserve"> государственных</w:t>
      </w:r>
      <w:r w:rsidRPr="00E9080C">
        <w:rPr>
          <w:rFonts w:ascii="Times New Roman" w:eastAsia="Times New Roman" w:hAnsi="Times New Roman" w:cs="Times New Roman"/>
          <w:sz w:val="28"/>
          <w:szCs w:val="28"/>
          <w:lang w:eastAsia="ru-RU"/>
        </w:rPr>
        <w:tab/>
        <w:t>и</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 xml:space="preserve">муниципальных </w:t>
      </w:r>
      <w:proofErr w:type="gramStart"/>
      <w:r w:rsidRPr="00E9080C">
        <w:rPr>
          <w:rFonts w:ascii="Times New Roman" w:eastAsia="Times New Roman" w:hAnsi="Times New Roman" w:cs="Times New Roman"/>
          <w:sz w:val="28"/>
          <w:szCs w:val="28"/>
          <w:lang w:eastAsia="ru-RU"/>
        </w:rPr>
        <w:t>учреждениях</w:t>
      </w:r>
      <w:proofErr w:type="gramEnd"/>
      <w:r w:rsidRPr="00E9080C">
        <w:rPr>
          <w:rFonts w:ascii="Times New Roman" w:eastAsia="Times New Roman" w:hAnsi="Times New Roman" w:cs="Times New Roman"/>
          <w:sz w:val="28"/>
          <w:szCs w:val="28"/>
          <w:lang w:eastAsia="ru-RU"/>
        </w:rPr>
        <w:t>.</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3.Состав информации, порядок ее представления и размещения субъектами информационных систем на едином портале бюджетной системы Российской Федерации в информационно-телекоммуникационной сети "Интернет" определяются Министерством финансов Российской Федерации в соответствии с единым порталом бюджетной системы Российской Федерации, а также порядок его создания и ведения;</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.4.Состав информации, порядок ее представления и размещения</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субъектами</w:t>
      </w:r>
      <w:r w:rsidRPr="00E9080C">
        <w:rPr>
          <w:rFonts w:ascii="Times New Roman" w:eastAsia="Times New Roman" w:hAnsi="Times New Roman" w:cs="Times New Roman"/>
          <w:sz w:val="28"/>
          <w:szCs w:val="28"/>
          <w:lang w:eastAsia="ru-RU"/>
        </w:rPr>
        <w:tab/>
        <w:t>информационных</w:t>
      </w:r>
      <w:r w:rsidRPr="00E9080C">
        <w:rPr>
          <w:rFonts w:ascii="Times New Roman" w:eastAsia="Times New Roman" w:hAnsi="Times New Roman" w:cs="Times New Roman"/>
          <w:sz w:val="28"/>
          <w:szCs w:val="28"/>
          <w:lang w:eastAsia="ru-RU"/>
        </w:rPr>
        <w:tab/>
        <w:t>систем на</w:t>
      </w:r>
      <w:r w:rsidRPr="00E9080C">
        <w:rPr>
          <w:rFonts w:ascii="Times New Roman" w:eastAsia="Times New Roman" w:hAnsi="Times New Roman" w:cs="Times New Roman"/>
          <w:sz w:val="28"/>
          <w:szCs w:val="28"/>
          <w:lang w:eastAsia="ru-RU"/>
        </w:rPr>
        <w:tab/>
        <w:t>официальном сайте</w:t>
      </w:r>
      <w:r w:rsidRPr="00E9080C">
        <w:rPr>
          <w:rFonts w:ascii="Times New Roman" w:eastAsia="Times New Roman" w:hAnsi="Times New Roman" w:cs="Times New Roman"/>
          <w:sz w:val="28"/>
          <w:szCs w:val="28"/>
          <w:lang w:eastAsia="ru-RU"/>
        </w:rPr>
        <w:tab/>
      </w:r>
      <w:proofErr w:type="gramStart"/>
      <w:r w:rsidRPr="00E9080C">
        <w:rPr>
          <w:rFonts w:ascii="Times New Roman" w:eastAsia="Times New Roman" w:hAnsi="Times New Roman" w:cs="Times New Roman"/>
          <w:sz w:val="28"/>
          <w:szCs w:val="28"/>
          <w:lang w:eastAsia="ru-RU"/>
        </w:rPr>
        <w:t>в</w:t>
      </w:r>
      <w:proofErr w:type="gramEnd"/>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информационно-телекоммуникационной сети "Интернет" для размещения информации о государственных и муниципальных учреждениях определяются в соответствии с законодательством Российской Федерации о некоммерческих организациях.</w:t>
      </w:r>
    </w:p>
    <w:p w:rsidR="00E9080C" w:rsidRPr="00E9080C" w:rsidRDefault="00E9080C" w:rsidP="00E908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9080C">
        <w:rPr>
          <w:rFonts w:ascii="Times New Roman" w:eastAsia="Times New Roman" w:hAnsi="Times New Roman" w:cs="Times New Roman"/>
          <w:sz w:val="28"/>
          <w:szCs w:val="28"/>
          <w:lang w:eastAsia="ru-RU"/>
        </w:rPr>
        <w:t>5.Создание и ведение единого портала бюджетной системы Российской Федерации в информационно-телекоммуникационной сети "Интернет" и официального сайта в информационно-телекоммуникационной сети "Интернет" для размещения информации о государственных и муниципальных учреждениях осуществляются Федеральным казначейством в порядке, установленном Министерством финансов Российской Федерации.</w:t>
      </w:r>
    </w:p>
    <w:p w:rsidR="00E9080C" w:rsidRPr="00802487" w:rsidRDefault="00E9080C" w:rsidP="00E9080C">
      <w:pPr>
        <w:pStyle w:val="20"/>
        <w:shd w:val="clear" w:color="auto" w:fill="auto"/>
        <w:tabs>
          <w:tab w:val="left" w:pos="709"/>
        </w:tabs>
        <w:spacing w:before="0"/>
        <w:rPr>
          <w:lang w:eastAsia="ru-RU"/>
        </w:rPr>
      </w:pPr>
      <w:r w:rsidRPr="00802487">
        <w:rPr>
          <w:lang w:eastAsia="ru-RU"/>
        </w:rPr>
        <w:t>6.Органы государственной власти субъектов Российской Федерации (органы местного самоуправления) вправе создавать региональные (муниципальные) общедоступные информационные ресурсы в сфере управления государственными (муниципальными) финансами, являющиеся соответственно государственными и муниципальными информационными системами или входящие в соответствующие государственные и муниципальные информационные системы в сфере управления государственными (муниципальными) финансами.</w:t>
      </w:r>
    </w:p>
    <w:p w:rsidR="00D0324E" w:rsidRPr="00802487" w:rsidRDefault="00802487" w:rsidP="00802487">
      <w:pPr>
        <w:pStyle w:val="20"/>
        <w:tabs>
          <w:tab w:val="left" w:pos="709"/>
        </w:tabs>
        <w:rPr>
          <w:b/>
          <w:lang w:eastAsia="ru-RU"/>
        </w:rPr>
      </w:pPr>
      <w:r w:rsidRPr="00802487">
        <w:rPr>
          <w:b/>
          <w:lang w:eastAsia="ru-RU"/>
        </w:rPr>
        <w:t xml:space="preserve">пункт 2 статью 24 Сводная бюджетная роспись Главы 5 </w:t>
      </w:r>
      <w:r w:rsidR="00D0324E" w:rsidRPr="00802487">
        <w:rPr>
          <w:b/>
          <w:lang w:eastAsia="ru-RU"/>
        </w:rPr>
        <w:t>дополнить абзацем 13 следующего содержания:</w:t>
      </w:r>
    </w:p>
    <w:p w:rsidR="00D0324E" w:rsidRPr="00802487" w:rsidRDefault="00D0324E" w:rsidP="00E9080C">
      <w:pPr>
        <w:pStyle w:val="20"/>
        <w:shd w:val="clear" w:color="auto" w:fill="auto"/>
        <w:tabs>
          <w:tab w:val="left" w:pos="709"/>
        </w:tabs>
        <w:spacing w:before="0"/>
        <w:rPr>
          <w:lang w:eastAsia="ru-RU"/>
        </w:rPr>
      </w:pPr>
      <w:proofErr w:type="gramStart"/>
      <w:r w:rsidRPr="00802487">
        <w:rPr>
          <w:lang w:eastAsia="ru-RU"/>
        </w:rPr>
        <w:t xml:space="preserve">в случае изменения функций и полномочий главных распорядителей (распорядителей), получателей бюджетных средств, а также в связи с </w:t>
      </w:r>
      <w:r w:rsidRPr="00802487">
        <w:rPr>
          <w:lang w:eastAsia="ru-RU"/>
        </w:rPr>
        <w:lastRenderedPageBreak/>
        <w:t>передачей</w:t>
      </w:r>
      <w:r w:rsidRPr="00802487">
        <w:rPr>
          <w:lang w:eastAsia="ru-RU"/>
        </w:rPr>
        <w:tab/>
        <w:t>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муниципальных нужд в соответствии с частью 3 статьи 26 Федерального закона от 5 апреля 2013 года №44-ФЗ «О контрактной системе в сфере закупок товаров, работ, услуг для</w:t>
      </w:r>
      <w:proofErr w:type="gramEnd"/>
      <w:r w:rsidRPr="00802487">
        <w:rPr>
          <w:lang w:eastAsia="ru-RU"/>
        </w:rPr>
        <w:t xml:space="preserve"> обеспечения муниципальных нужд, возникновением экономии бюджетных сре</w:t>
      </w:r>
      <w:proofErr w:type="gramStart"/>
      <w:r w:rsidRPr="00802487">
        <w:rPr>
          <w:lang w:eastAsia="ru-RU"/>
        </w:rPr>
        <w:t>дств в р</w:t>
      </w:r>
      <w:proofErr w:type="gramEnd"/>
      <w:r w:rsidRPr="00802487">
        <w:rPr>
          <w:lang w:eastAsia="ru-RU"/>
        </w:rPr>
        <w:t>езультате централизации закупок товаров, работ, услуг для обеспечения государственных (муниципальных) нужд и при осуществлении органами местного самоуправления бюджетных полномочий, предусмотренных пунктом 5 статьи 154 Бюджетного кодекса Российской Федерации.</w:t>
      </w:r>
    </w:p>
    <w:p w:rsidR="00D0324E" w:rsidRPr="00802487" w:rsidRDefault="00D0324E" w:rsidP="00E9080C">
      <w:pPr>
        <w:pStyle w:val="20"/>
        <w:shd w:val="clear" w:color="auto" w:fill="auto"/>
        <w:tabs>
          <w:tab w:val="left" w:pos="709"/>
        </w:tabs>
        <w:spacing w:before="0"/>
        <w:rPr>
          <w:b/>
          <w:lang w:eastAsia="ru-RU"/>
        </w:rPr>
      </w:pPr>
      <w:r w:rsidRPr="00802487">
        <w:rPr>
          <w:b/>
          <w:lang w:eastAsia="ru-RU"/>
        </w:rPr>
        <w:t xml:space="preserve">Пункт 2 статьи 25 </w:t>
      </w:r>
      <w:r w:rsidR="00802487" w:rsidRPr="00802487">
        <w:rPr>
          <w:b/>
          <w:lang w:eastAsia="ru-RU"/>
        </w:rPr>
        <w:t>«К</w:t>
      </w:r>
      <w:r w:rsidRPr="00802487">
        <w:rPr>
          <w:b/>
          <w:lang w:eastAsia="ru-RU"/>
        </w:rPr>
        <w:t>ассовый план» главы 5 изложить в следующей редакции;</w:t>
      </w:r>
    </w:p>
    <w:p w:rsidR="00D0324E" w:rsidRPr="00802487" w:rsidRDefault="00D0324E" w:rsidP="00E9080C">
      <w:pPr>
        <w:pStyle w:val="20"/>
        <w:shd w:val="clear" w:color="auto" w:fill="auto"/>
        <w:tabs>
          <w:tab w:val="left" w:pos="709"/>
        </w:tabs>
        <w:spacing w:before="0"/>
        <w:rPr>
          <w:b/>
        </w:rPr>
      </w:pPr>
      <w:r w:rsidRPr="00802487">
        <w:rPr>
          <w:lang w:eastAsia="ru-RU"/>
        </w:rPr>
        <w:t xml:space="preserve">«Администрация поселения устанавливает порядок составления и ведения кассового плана, а также порядок, состав и сроки формирования и представления главными распорядителями бюджетных средств, главными администраторами доходов бюджета </w:t>
      </w:r>
      <w:r w:rsidR="00802487" w:rsidRPr="00802487">
        <w:rPr>
          <w:lang w:eastAsia="ru-RU"/>
        </w:rPr>
        <w:t>поселения</w:t>
      </w:r>
      <w:r w:rsidRPr="00802487">
        <w:rPr>
          <w:lang w:eastAsia="ru-RU"/>
        </w:rPr>
        <w:t xml:space="preserve">, главными администраторами </w:t>
      </w:r>
      <w:proofErr w:type="gramStart"/>
      <w:r w:rsidRPr="00802487">
        <w:rPr>
          <w:lang w:eastAsia="ru-RU"/>
        </w:rPr>
        <w:t>источников внутреннего финансирования дефицита бюджета поселения</w:t>
      </w:r>
      <w:proofErr w:type="gramEnd"/>
      <w:r w:rsidRPr="00802487">
        <w:rPr>
          <w:lang w:eastAsia="ru-RU"/>
        </w:rPr>
        <w:t xml:space="preserve"> сведений, необходимых для составления и ведения кассового плана».</w:t>
      </w:r>
    </w:p>
    <w:sectPr w:rsidR="00D0324E" w:rsidRPr="008024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A5ED1"/>
    <w:multiLevelType w:val="multilevel"/>
    <w:tmpl w:val="9FF4FC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185405"/>
    <w:multiLevelType w:val="hybridMultilevel"/>
    <w:tmpl w:val="511AB09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F64659E"/>
    <w:multiLevelType w:val="multilevel"/>
    <w:tmpl w:val="4928145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4F6F0FB2"/>
    <w:multiLevelType w:val="multilevel"/>
    <w:tmpl w:val="9FF4FC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897"/>
    <w:rsid w:val="004C4C55"/>
    <w:rsid w:val="005B2897"/>
    <w:rsid w:val="007A09BB"/>
    <w:rsid w:val="00802487"/>
    <w:rsid w:val="00D0324E"/>
    <w:rsid w:val="00DA28CD"/>
    <w:rsid w:val="00E9080C"/>
    <w:rsid w:val="00F30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F3098C"/>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F3098C"/>
    <w:rPr>
      <w:rFonts w:ascii="Times New Roman" w:eastAsia="Times New Roman" w:hAnsi="Times New Roman" w:cs="Times New Roman"/>
      <w:sz w:val="28"/>
      <w:szCs w:val="28"/>
      <w:shd w:val="clear" w:color="auto" w:fill="FFFFFF"/>
    </w:rPr>
  </w:style>
  <w:style w:type="paragraph" w:customStyle="1" w:styleId="30">
    <w:name w:val="Основной текст (3)"/>
    <w:basedOn w:val="a"/>
    <w:link w:val="3"/>
    <w:rsid w:val="00F3098C"/>
    <w:pPr>
      <w:widowControl w:val="0"/>
      <w:shd w:val="clear" w:color="auto" w:fill="FFFFFF"/>
      <w:spacing w:after="500" w:line="571" w:lineRule="exact"/>
      <w:ind w:hanging="1140"/>
    </w:pPr>
    <w:rPr>
      <w:rFonts w:ascii="Times New Roman" w:eastAsia="Times New Roman" w:hAnsi="Times New Roman" w:cs="Times New Roman"/>
      <w:b/>
      <w:bCs/>
      <w:sz w:val="28"/>
      <w:szCs w:val="28"/>
    </w:rPr>
  </w:style>
  <w:style w:type="paragraph" w:customStyle="1" w:styleId="20">
    <w:name w:val="Основной текст (2)"/>
    <w:basedOn w:val="a"/>
    <w:link w:val="2"/>
    <w:rsid w:val="00F3098C"/>
    <w:pPr>
      <w:widowControl w:val="0"/>
      <w:shd w:val="clear" w:color="auto" w:fill="FFFFFF"/>
      <w:spacing w:before="640" w:after="0" w:line="322" w:lineRule="exact"/>
      <w:jc w:val="both"/>
    </w:pPr>
    <w:rPr>
      <w:rFonts w:ascii="Times New Roman" w:eastAsia="Times New Roman" w:hAnsi="Times New Roman" w:cs="Times New Roman"/>
      <w:sz w:val="28"/>
      <w:szCs w:val="28"/>
    </w:rPr>
  </w:style>
  <w:style w:type="paragraph" w:customStyle="1" w:styleId="ConsPlusNormal">
    <w:name w:val="ConsPlusNormal"/>
    <w:rsid w:val="00F3098C"/>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ConsPlusCell">
    <w:name w:val="ConsPlusCell"/>
    <w:uiPriority w:val="99"/>
    <w:rsid w:val="00E908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F3098C"/>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F3098C"/>
    <w:rPr>
      <w:rFonts w:ascii="Times New Roman" w:eastAsia="Times New Roman" w:hAnsi="Times New Roman" w:cs="Times New Roman"/>
      <w:sz w:val="28"/>
      <w:szCs w:val="28"/>
      <w:shd w:val="clear" w:color="auto" w:fill="FFFFFF"/>
    </w:rPr>
  </w:style>
  <w:style w:type="paragraph" w:customStyle="1" w:styleId="30">
    <w:name w:val="Основной текст (3)"/>
    <w:basedOn w:val="a"/>
    <w:link w:val="3"/>
    <w:rsid w:val="00F3098C"/>
    <w:pPr>
      <w:widowControl w:val="0"/>
      <w:shd w:val="clear" w:color="auto" w:fill="FFFFFF"/>
      <w:spacing w:after="500" w:line="571" w:lineRule="exact"/>
      <w:ind w:hanging="1140"/>
    </w:pPr>
    <w:rPr>
      <w:rFonts w:ascii="Times New Roman" w:eastAsia="Times New Roman" w:hAnsi="Times New Roman" w:cs="Times New Roman"/>
      <w:b/>
      <w:bCs/>
      <w:sz w:val="28"/>
      <w:szCs w:val="28"/>
    </w:rPr>
  </w:style>
  <w:style w:type="paragraph" w:customStyle="1" w:styleId="20">
    <w:name w:val="Основной текст (2)"/>
    <w:basedOn w:val="a"/>
    <w:link w:val="2"/>
    <w:rsid w:val="00F3098C"/>
    <w:pPr>
      <w:widowControl w:val="0"/>
      <w:shd w:val="clear" w:color="auto" w:fill="FFFFFF"/>
      <w:spacing w:before="640" w:after="0" w:line="322" w:lineRule="exact"/>
      <w:jc w:val="both"/>
    </w:pPr>
    <w:rPr>
      <w:rFonts w:ascii="Times New Roman" w:eastAsia="Times New Roman" w:hAnsi="Times New Roman" w:cs="Times New Roman"/>
      <w:sz w:val="28"/>
      <w:szCs w:val="28"/>
    </w:rPr>
  </w:style>
  <w:style w:type="paragraph" w:customStyle="1" w:styleId="ConsPlusNormal">
    <w:name w:val="ConsPlusNormal"/>
    <w:rsid w:val="00F3098C"/>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ConsPlusCell">
    <w:name w:val="ConsPlusCell"/>
    <w:uiPriority w:val="99"/>
    <w:rsid w:val="00E908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178E3801B68AC9505CDD88888847AC949A5EF8F66795F6A9DFE4DF3C8555AE672CDF7C75A7A6D721M0I" TargetMode="External"/><Relationship Id="rId13" Type="http://schemas.openxmlformats.org/officeDocument/2006/relationships/hyperlink" Target="consultantplus://offline/ref=836C2D1C0352E9F21E69101726F70F6066E02303210788AC914E0A620927UA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BD178E3801B68AC9505CDD88888847AC949A5EF8F66795F6A9DFE4DF3C8555AE672CDF7C75A7A6D721M0I" TargetMode="External"/><Relationship Id="rId12" Type="http://schemas.openxmlformats.org/officeDocument/2006/relationships/hyperlink" Target="consultantplus://offline/ref=BD178E3801B68AC9505CC3859EE41DA1919005F3FC669DA5F080BF826B8C5FF922M0I" TargetMode="External"/><Relationship Id="rId17" Type="http://schemas.openxmlformats.org/officeDocument/2006/relationships/hyperlink" Target="consultantplus://offline/ref=BD178E3801B68AC9505CDD88888847AC949A5EF8F66795F6A9DFE4DF3C8555AE672CDF7C75A7A6D721M0I" TargetMode="External"/><Relationship Id="rId2" Type="http://schemas.openxmlformats.org/officeDocument/2006/relationships/numbering" Target="numbering.xml"/><Relationship Id="rId16" Type="http://schemas.openxmlformats.org/officeDocument/2006/relationships/hyperlink" Target="consultantplus://offline/ref=BD178E3801B68AC9505CC3859EE41DA1919005F3FC629DA1F180BF826B8C5FF92063863E31ABA7D6165BE926M0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D178E3801B68AC9505CDD88888847AC949A5EF8F66795F6A9DFE4DF3C8555AE672CDF7C75A7A6D721M0I" TargetMode="External"/><Relationship Id="rId5" Type="http://schemas.openxmlformats.org/officeDocument/2006/relationships/settings" Target="settings.xml"/><Relationship Id="rId15" Type="http://schemas.openxmlformats.org/officeDocument/2006/relationships/hyperlink" Target="consultantplus://offline/ref=BD178E3801B68AC9505CDD88888847AC949A5EF8F66795F6A9DFE4DF3C8555AE672CDF7C75A7A6D721M0I" TargetMode="External"/><Relationship Id="rId10" Type="http://schemas.openxmlformats.org/officeDocument/2006/relationships/hyperlink" Target="consultantplus://offline/ref=BD178E3801B68AC9505CDD88888847AC949A5EF8F66795F6A9DFE4DF3C8555AE672CDF7C75A7A6D721M0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BD178E3801B68AC9505CC3859EE41DA1919005F3FC629DA1F180BF826B8C5FF92063863E31ABA7D61658ED26M0I" TargetMode="External"/><Relationship Id="rId14" Type="http://schemas.openxmlformats.org/officeDocument/2006/relationships/hyperlink" Target="consultantplus://offline/ref=15201433A635636EBDBA338D6D3C3F57BA8FD66731F9D19105CA0A5072F7CC2AC02330AD7565A44D8BE807D348jBa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77DCE-2EA9-405E-8015-E21086803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3334</Words>
  <Characters>19010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2025-08-20T12:18:00Z</dcterms:created>
  <dcterms:modified xsi:type="dcterms:W3CDTF">2025-08-20T12:56:00Z</dcterms:modified>
</cp:coreProperties>
</file>