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D3518E">
        <w:rPr>
          <w:rFonts w:ascii="Times New Roman" w:hAnsi="Times New Roman"/>
          <w:b/>
        </w:rPr>
        <w:t>ию</w:t>
      </w:r>
      <w:r w:rsidR="006949B7">
        <w:rPr>
          <w:rFonts w:ascii="Times New Roman" w:hAnsi="Times New Roman"/>
          <w:b/>
        </w:rPr>
        <w:t>л</w:t>
      </w:r>
      <w:r w:rsidR="00D3518E">
        <w:rPr>
          <w:rFonts w:ascii="Times New Roman" w:hAnsi="Times New Roman"/>
          <w:b/>
        </w:rPr>
        <w:t>ь 2</w:t>
      </w:r>
      <w:r>
        <w:rPr>
          <w:rFonts w:ascii="Times New Roman" w:hAnsi="Times New Roman"/>
          <w:b/>
        </w:rPr>
        <w:t>02</w:t>
      </w:r>
      <w:r w:rsidR="00D1216A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года</w:t>
      </w:r>
    </w:p>
    <w:p w:rsidR="00D3518E" w:rsidRPr="00D3518E" w:rsidRDefault="009C4CEC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518E" w:rsidRPr="00D3518E">
        <w:rPr>
          <w:rFonts w:ascii="Times New Roman" w:hAnsi="Times New Roman"/>
          <w:sz w:val="24"/>
          <w:szCs w:val="24"/>
        </w:rPr>
        <w:t xml:space="preserve">В бюджет муниципального образования  «Дичнянский сельсовет Курчатовского района Курской области поступило доходов в </w:t>
      </w:r>
      <w:r w:rsidR="00C81F17">
        <w:rPr>
          <w:rFonts w:ascii="Times New Roman" w:hAnsi="Times New Roman"/>
          <w:sz w:val="24"/>
          <w:szCs w:val="24"/>
        </w:rPr>
        <w:t>июле</w:t>
      </w:r>
      <w:r w:rsidR="00D3518E" w:rsidRPr="00D3518E">
        <w:rPr>
          <w:rFonts w:ascii="Times New Roman" w:hAnsi="Times New Roman"/>
          <w:sz w:val="24"/>
          <w:szCs w:val="24"/>
        </w:rPr>
        <w:t xml:space="preserve"> 202</w:t>
      </w:r>
      <w:r w:rsidR="00D37E32">
        <w:rPr>
          <w:rFonts w:ascii="Times New Roman" w:hAnsi="Times New Roman"/>
          <w:sz w:val="24"/>
          <w:szCs w:val="24"/>
        </w:rPr>
        <w:t>5</w:t>
      </w:r>
      <w:r w:rsidR="00D3518E" w:rsidRPr="00D3518E">
        <w:rPr>
          <w:rFonts w:ascii="Times New Roman" w:hAnsi="Times New Roman"/>
          <w:sz w:val="24"/>
          <w:szCs w:val="24"/>
        </w:rPr>
        <w:t xml:space="preserve"> году </w:t>
      </w:r>
      <w:r w:rsidR="00D37E32">
        <w:rPr>
          <w:rFonts w:ascii="Times New Roman" w:hAnsi="Times New Roman"/>
          <w:sz w:val="24"/>
          <w:szCs w:val="24"/>
        </w:rPr>
        <w:t>9547</w:t>
      </w:r>
      <w:r w:rsidR="006949B7">
        <w:rPr>
          <w:rFonts w:ascii="Times New Roman" w:hAnsi="Times New Roman"/>
          <w:sz w:val="24"/>
          <w:szCs w:val="24"/>
        </w:rPr>
        <w:t xml:space="preserve"> </w:t>
      </w:r>
      <w:r w:rsidR="00D3518E" w:rsidRPr="00D3518E">
        <w:rPr>
          <w:rFonts w:ascii="Times New Roman" w:hAnsi="Times New Roman"/>
          <w:sz w:val="24"/>
          <w:szCs w:val="24"/>
        </w:rPr>
        <w:t xml:space="preserve">тысяч рублей,  из них:- налоговые доходы и неналоговые  доходы – </w:t>
      </w:r>
      <w:r w:rsidR="00D37E32">
        <w:rPr>
          <w:rFonts w:ascii="Times New Roman" w:hAnsi="Times New Roman"/>
          <w:sz w:val="24"/>
          <w:szCs w:val="24"/>
        </w:rPr>
        <w:t>6225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D37E32">
        <w:rPr>
          <w:rFonts w:ascii="Times New Roman" w:hAnsi="Times New Roman"/>
          <w:sz w:val="24"/>
          <w:szCs w:val="24"/>
        </w:rPr>
        <w:t>3322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рублей,  в том числе:- субвенция на выполнение переданных государственных полномочий –</w:t>
      </w:r>
      <w:r w:rsidR="00D37E32">
        <w:rPr>
          <w:rFonts w:ascii="Times New Roman" w:hAnsi="Times New Roman"/>
          <w:sz w:val="24"/>
          <w:szCs w:val="24"/>
        </w:rPr>
        <w:t>231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рублей;  дотация – </w:t>
      </w:r>
      <w:r w:rsidR="00D37E32">
        <w:rPr>
          <w:rFonts w:ascii="Times New Roman" w:hAnsi="Times New Roman"/>
          <w:sz w:val="24"/>
          <w:szCs w:val="24"/>
        </w:rPr>
        <w:t>1551</w:t>
      </w:r>
      <w:r w:rsidR="00D3518E" w:rsidRPr="00D3518E">
        <w:rPr>
          <w:rFonts w:ascii="Times New Roman" w:hAnsi="Times New Roman"/>
          <w:sz w:val="24"/>
          <w:szCs w:val="24"/>
        </w:rPr>
        <w:t xml:space="preserve">тысяч рублей, субсидия на реализацию программ формирования современной городской среды – </w:t>
      </w:r>
      <w:r w:rsidR="00D37E32">
        <w:rPr>
          <w:rFonts w:ascii="Times New Roman" w:hAnsi="Times New Roman"/>
          <w:sz w:val="24"/>
          <w:szCs w:val="24"/>
        </w:rPr>
        <w:t>644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D37E32">
        <w:rPr>
          <w:rFonts w:ascii="Times New Roman" w:hAnsi="Times New Roman"/>
          <w:sz w:val="24"/>
          <w:szCs w:val="24"/>
        </w:rPr>
        <w:t>850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D37E32">
        <w:rPr>
          <w:rFonts w:ascii="Times New Roman" w:hAnsi="Times New Roman"/>
          <w:sz w:val="24"/>
          <w:szCs w:val="24"/>
        </w:rPr>
        <w:t>45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 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Расходная часть бюджета муниципального образования  «Дичнянский сельсовет Курчатовского района Курской области </w:t>
      </w:r>
      <w:r w:rsidR="00C81F17">
        <w:rPr>
          <w:rFonts w:ascii="Times New Roman" w:hAnsi="Times New Roman"/>
          <w:sz w:val="24"/>
          <w:szCs w:val="24"/>
        </w:rPr>
        <w:t>в июле</w:t>
      </w:r>
      <w:r w:rsidRPr="00D3518E">
        <w:rPr>
          <w:rFonts w:ascii="Times New Roman" w:hAnsi="Times New Roman"/>
          <w:sz w:val="24"/>
          <w:szCs w:val="24"/>
        </w:rPr>
        <w:t xml:space="preserve">  202</w:t>
      </w:r>
      <w:r w:rsidR="00D37E32">
        <w:rPr>
          <w:rFonts w:ascii="Times New Roman" w:hAnsi="Times New Roman"/>
          <w:sz w:val="24"/>
          <w:szCs w:val="24"/>
        </w:rPr>
        <w:t>5</w:t>
      </w:r>
      <w:r w:rsidRPr="00D3518E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D37E32">
        <w:rPr>
          <w:rFonts w:ascii="Times New Roman" w:hAnsi="Times New Roman"/>
          <w:sz w:val="24"/>
          <w:szCs w:val="24"/>
        </w:rPr>
        <w:t>9262</w:t>
      </w:r>
      <w:r w:rsidR="00C879D5">
        <w:rPr>
          <w:rFonts w:ascii="Times New Roman" w:hAnsi="Times New Roman"/>
          <w:sz w:val="24"/>
          <w:szCs w:val="24"/>
        </w:rPr>
        <w:t xml:space="preserve"> </w:t>
      </w:r>
      <w:r w:rsidRPr="00D3518E">
        <w:rPr>
          <w:rFonts w:ascii="Times New Roman" w:hAnsi="Times New Roman"/>
          <w:sz w:val="24"/>
          <w:szCs w:val="24"/>
        </w:rPr>
        <w:t>тысячи рублей, в том числе: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D37E32">
        <w:rPr>
          <w:rFonts w:ascii="Times New Roman" w:hAnsi="Times New Roman"/>
          <w:sz w:val="24"/>
          <w:szCs w:val="24"/>
        </w:rPr>
        <w:t xml:space="preserve">580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D37E32">
        <w:rPr>
          <w:rFonts w:ascii="Times New Roman" w:hAnsi="Times New Roman"/>
          <w:sz w:val="24"/>
          <w:szCs w:val="24"/>
        </w:rPr>
        <w:t>749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D37E32">
        <w:rPr>
          <w:rFonts w:ascii="Times New Roman" w:hAnsi="Times New Roman"/>
          <w:sz w:val="24"/>
          <w:szCs w:val="24"/>
        </w:rPr>
        <w:t>4890</w:t>
      </w:r>
      <w:r w:rsidR="00C879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E32">
        <w:rPr>
          <w:rFonts w:ascii="Times New Roman" w:hAnsi="Times New Roman"/>
          <w:sz w:val="24"/>
          <w:szCs w:val="24"/>
        </w:rPr>
        <w:t>т</w:t>
      </w:r>
      <w:r w:rsidRPr="00D3518E">
        <w:rPr>
          <w:rFonts w:ascii="Times New Roman" w:hAnsi="Times New Roman"/>
          <w:sz w:val="24"/>
          <w:szCs w:val="24"/>
        </w:rPr>
        <w:t>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D37E32">
        <w:rPr>
          <w:rFonts w:ascii="Times New Roman" w:hAnsi="Times New Roman"/>
          <w:sz w:val="24"/>
          <w:szCs w:val="24"/>
        </w:rPr>
        <w:t>3620</w:t>
      </w:r>
      <w:r w:rsidR="00C879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тыс.руб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D37E32">
        <w:rPr>
          <w:rFonts w:ascii="Times New Roman" w:hAnsi="Times New Roman"/>
          <w:sz w:val="24"/>
          <w:szCs w:val="24"/>
        </w:rPr>
        <w:t>231</w:t>
      </w:r>
      <w:r w:rsidR="00557A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 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D37E32">
        <w:rPr>
          <w:rFonts w:ascii="Times New Roman" w:hAnsi="Times New Roman"/>
          <w:sz w:val="24"/>
          <w:szCs w:val="24"/>
        </w:rPr>
        <w:t>31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D37E32">
        <w:rPr>
          <w:rFonts w:ascii="Times New Roman" w:hAnsi="Times New Roman"/>
          <w:sz w:val="24"/>
          <w:szCs w:val="24"/>
        </w:rPr>
        <w:t>153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7E32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-коммунальное хозяйство – 600</w:t>
      </w:r>
      <w:r w:rsidR="00D3518E"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18E"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="00D3518E"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D37E32">
        <w:rPr>
          <w:rFonts w:ascii="Times New Roman" w:hAnsi="Times New Roman"/>
          <w:sz w:val="24"/>
          <w:szCs w:val="24"/>
        </w:rPr>
        <w:t>1770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-молодежная политика </w:t>
      </w:r>
      <w:r w:rsidR="00557AEF">
        <w:rPr>
          <w:rFonts w:ascii="Times New Roman" w:hAnsi="Times New Roman"/>
          <w:sz w:val="24"/>
          <w:szCs w:val="24"/>
        </w:rPr>
        <w:t>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  <w:r w:rsidRPr="00D3518E">
        <w:rPr>
          <w:rFonts w:ascii="Times New Roman" w:hAnsi="Times New Roman"/>
          <w:sz w:val="24"/>
          <w:szCs w:val="24"/>
        </w:rPr>
        <w:tab/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-социальная политика –</w:t>
      </w:r>
      <w:r w:rsidR="00D37E32">
        <w:rPr>
          <w:rFonts w:ascii="Times New Roman" w:hAnsi="Times New Roman"/>
          <w:sz w:val="24"/>
          <w:szCs w:val="24"/>
        </w:rPr>
        <w:t>241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-физкультура и спорт –</w:t>
      </w:r>
      <w:r w:rsidR="00D37E32">
        <w:rPr>
          <w:rFonts w:ascii="Times New Roman" w:hAnsi="Times New Roman"/>
          <w:sz w:val="24"/>
          <w:szCs w:val="24"/>
        </w:rPr>
        <w:t>487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D37E32">
        <w:rPr>
          <w:rFonts w:ascii="Times New Roman" w:hAnsi="Times New Roman"/>
          <w:sz w:val="24"/>
          <w:szCs w:val="24"/>
        </w:rPr>
        <w:t>88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0C1B95" w:rsidRDefault="00D3518E" w:rsidP="00D3518E">
      <w:pPr>
        <w:autoSpaceDN w:val="0"/>
        <w:spacing w:after="0" w:line="240" w:lineRule="auto"/>
        <w:textAlignment w:val="baseline"/>
      </w:pPr>
      <w:r w:rsidRPr="00D3518E">
        <w:rPr>
          <w:rFonts w:ascii="Times New Roman" w:hAnsi="Times New Roman"/>
          <w:sz w:val="24"/>
          <w:szCs w:val="24"/>
        </w:rPr>
        <w:t xml:space="preserve">Бюджет муниципального образования  в  </w:t>
      </w:r>
      <w:r w:rsidR="00C81F17">
        <w:rPr>
          <w:rFonts w:ascii="Times New Roman" w:hAnsi="Times New Roman"/>
          <w:sz w:val="24"/>
          <w:szCs w:val="24"/>
        </w:rPr>
        <w:t xml:space="preserve">июле </w:t>
      </w:r>
      <w:r w:rsidRPr="00D3518E">
        <w:rPr>
          <w:rFonts w:ascii="Times New Roman" w:hAnsi="Times New Roman"/>
          <w:sz w:val="24"/>
          <w:szCs w:val="24"/>
        </w:rPr>
        <w:t xml:space="preserve"> 202</w:t>
      </w:r>
      <w:r w:rsidR="00557AEF">
        <w:rPr>
          <w:rFonts w:ascii="Times New Roman" w:hAnsi="Times New Roman"/>
          <w:sz w:val="24"/>
          <w:szCs w:val="24"/>
        </w:rPr>
        <w:t>4</w:t>
      </w:r>
      <w:r w:rsidRPr="00D3518E"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D37E32">
        <w:rPr>
          <w:rFonts w:ascii="Times New Roman" w:hAnsi="Times New Roman"/>
          <w:sz w:val="24"/>
          <w:szCs w:val="24"/>
        </w:rPr>
        <w:t>64,6</w:t>
      </w:r>
      <w:r w:rsidRPr="00D3518E"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D37E32">
        <w:rPr>
          <w:rFonts w:ascii="Times New Roman" w:hAnsi="Times New Roman"/>
          <w:sz w:val="24"/>
          <w:szCs w:val="24"/>
        </w:rPr>
        <w:t>47,3</w:t>
      </w:r>
      <w:r w:rsidRPr="00D3518E">
        <w:rPr>
          <w:rFonts w:ascii="Times New Roman" w:hAnsi="Times New Roman"/>
          <w:sz w:val="24"/>
          <w:szCs w:val="24"/>
        </w:rPr>
        <w:t xml:space="preserve"> %.Бюджетные ассигнования из местного бюджета направлялись:</w:t>
      </w:r>
      <w:r w:rsidR="00D37E32">
        <w:rPr>
          <w:rFonts w:ascii="Times New Roman" w:hAnsi="Times New Roman"/>
          <w:sz w:val="24"/>
          <w:szCs w:val="24"/>
        </w:rPr>
        <w:t>3524</w:t>
      </w:r>
      <w:r w:rsidRPr="00D3518E"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D37E32">
        <w:rPr>
          <w:rFonts w:ascii="Times New Roman" w:hAnsi="Times New Roman"/>
          <w:sz w:val="24"/>
          <w:szCs w:val="24"/>
        </w:rPr>
        <w:t>1059</w:t>
      </w:r>
      <w:bookmarkStart w:id="0" w:name="_GoBack"/>
      <w:bookmarkEnd w:id="0"/>
      <w:r w:rsidRPr="00D3518E">
        <w:rPr>
          <w:rFonts w:ascii="Times New Roman" w:hAnsi="Times New Roman"/>
          <w:sz w:val="24"/>
          <w:szCs w:val="24"/>
        </w:rPr>
        <w:t>тыс. руб.</w:t>
      </w:r>
      <w:proofErr w:type="gramStart"/>
      <w:r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3518E">
        <w:rPr>
          <w:rFonts w:ascii="Times New Roman" w:hAnsi="Times New Roman"/>
          <w:sz w:val="24"/>
          <w:szCs w:val="24"/>
        </w:rPr>
        <w:t xml:space="preserve"> на уплату налогов – 126 тыс. руб.</w:t>
      </w:r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A67B9"/>
    <w:rsid w:val="002A7C8D"/>
    <w:rsid w:val="00557AEF"/>
    <w:rsid w:val="005A262F"/>
    <w:rsid w:val="006949B7"/>
    <w:rsid w:val="00976383"/>
    <w:rsid w:val="009C4CEC"/>
    <w:rsid w:val="00C81F17"/>
    <w:rsid w:val="00C879D5"/>
    <w:rsid w:val="00D1216A"/>
    <w:rsid w:val="00D3518E"/>
    <w:rsid w:val="00D37E32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2025-10-09T12:30:00Z</cp:lastPrinted>
  <dcterms:created xsi:type="dcterms:W3CDTF">2023-07-11T10:00:00Z</dcterms:created>
  <dcterms:modified xsi:type="dcterms:W3CDTF">2025-10-09T12:43:00Z</dcterms:modified>
</cp:coreProperties>
</file>