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Информация о ходе исполнения бюджета муниципального образования</w:t>
      </w:r>
    </w:p>
    <w:p w:rsidR="009C4CEC" w:rsidRDefault="009C4CEC" w:rsidP="009C4CEC">
      <w:pPr>
        <w:spacing w:line="240" w:lineRule="auto"/>
        <w:ind w:left="1560" w:hanging="156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«Дичнянский сельсовет» Курчатовского района Курской области за январ</w:t>
      </w:r>
      <w:r w:rsidR="00447BCC">
        <w:rPr>
          <w:rFonts w:ascii="Times New Roman" w:hAnsi="Times New Roman"/>
          <w:b/>
        </w:rPr>
        <w:t>ь</w:t>
      </w:r>
      <w:r>
        <w:rPr>
          <w:rFonts w:ascii="Times New Roman" w:hAnsi="Times New Roman"/>
          <w:b/>
        </w:rPr>
        <w:t xml:space="preserve"> 202</w:t>
      </w:r>
      <w:r w:rsidR="00E50391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года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бюджет муниципального образования  «Дичнянский сельсовет Курчатовского района Курской области</w:t>
      </w:r>
      <w:r w:rsidR="00B97800">
        <w:rPr>
          <w:rFonts w:ascii="Times New Roman" w:hAnsi="Times New Roman"/>
          <w:sz w:val="24"/>
          <w:szCs w:val="24"/>
        </w:rPr>
        <w:t xml:space="preserve">  в январе 202</w:t>
      </w:r>
      <w:r w:rsidR="00E50391">
        <w:rPr>
          <w:rFonts w:ascii="Times New Roman" w:hAnsi="Times New Roman"/>
          <w:sz w:val="24"/>
          <w:szCs w:val="24"/>
        </w:rPr>
        <w:t>6</w:t>
      </w:r>
      <w:r w:rsidR="00B97800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поступило доходов </w:t>
      </w:r>
      <w:r w:rsidR="00E50391">
        <w:rPr>
          <w:rFonts w:ascii="Times New Roman" w:hAnsi="Times New Roman"/>
          <w:sz w:val="24"/>
          <w:szCs w:val="24"/>
        </w:rPr>
        <w:t>500,1</w:t>
      </w:r>
      <w:r>
        <w:rPr>
          <w:rFonts w:ascii="Times New Roman" w:hAnsi="Times New Roman"/>
          <w:sz w:val="24"/>
          <w:szCs w:val="24"/>
        </w:rPr>
        <w:t xml:space="preserve"> тысяч рублей,  из них:- налоговые доходы и неналоговые  доходы – </w:t>
      </w:r>
      <w:r w:rsidR="00E50391">
        <w:rPr>
          <w:rFonts w:ascii="Times New Roman" w:hAnsi="Times New Roman"/>
          <w:sz w:val="24"/>
          <w:szCs w:val="24"/>
        </w:rPr>
        <w:t>203,0</w:t>
      </w:r>
      <w:r>
        <w:rPr>
          <w:rFonts w:ascii="Times New Roman" w:hAnsi="Times New Roman"/>
          <w:sz w:val="24"/>
          <w:szCs w:val="24"/>
        </w:rPr>
        <w:t xml:space="preserve"> тысяч  рублей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финансовая помощь -  </w:t>
      </w:r>
      <w:r w:rsidR="00E50391">
        <w:rPr>
          <w:rFonts w:ascii="Times New Roman" w:hAnsi="Times New Roman"/>
          <w:sz w:val="24"/>
          <w:szCs w:val="24"/>
        </w:rPr>
        <w:t>297,1</w:t>
      </w:r>
      <w:r w:rsidR="00B97800">
        <w:rPr>
          <w:rFonts w:ascii="Times New Roman" w:hAnsi="Times New Roman"/>
          <w:sz w:val="24"/>
          <w:szCs w:val="24"/>
        </w:rPr>
        <w:t xml:space="preserve"> </w:t>
      </w:r>
      <w:r w:rsidR="006B69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тысячи рублей,  в том числе:- субвенция на выполнение переданных государственных полномочий –</w:t>
      </w:r>
      <w:r w:rsidR="00E50391">
        <w:rPr>
          <w:rFonts w:ascii="Times New Roman" w:hAnsi="Times New Roman"/>
          <w:sz w:val="24"/>
          <w:szCs w:val="24"/>
        </w:rPr>
        <w:t>43,4</w:t>
      </w:r>
      <w:r>
        <w:rPr>
          <w:rFonts w:ascii="Times New Roman" w:hAnsi="Times New Roman"/>
          <w:sz w:val="24"/>
          <w:szCs w:val="24"/>
        </w:rPr>
        <w:t xml:space="preserve"> тысяч рублей;  дотация </w:t>
      </w:r>
      <w:r w:rsidR="00E50391">
        <w:rPr>
          <w:rFonts w:ascii="Times New Roman" w:hAnsi="Times New Roman"/>
          <w:sz w:val="24"/>
          <w:szCs w:val="24"/>
        </w:rPr>
        <w:t>0,0</w:t>
      </w:r>
      <w:r>
        <w:rPr>
          <w:rFonts w:ascii="Times New Roman" w:hAnsi="Times New Roman"/>
          <w:sz w:val="24"/>
          <w:szCs w:val="24"/>
        </w:rPr>
        <w:t xml:space="preserve"> тысяч рублей, субсидия на реализацию программ формирования современной городской среды – 0,0</w:t>
      </w:r>
      <w:r w:rsidR="006B6909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 тысяч рублей, МБТ из бюджета района </w:t>
      </w:r>
      <w:r w:rsidR="00E50391">
        <w:rPr>
          <w:rFonts w:ascii="Times New Roman" w:hAnsi="Times New Roman"/>
          <w:sz w:val="24"/>
          <w:szCs w:val="24"/>
        </w:rPr>
        <w:t>221</w:t>
      </w:r>
      <w:r>
        <w:rPr>
          <w:rFonts w:ascii="Times New Roman" w:hAnsi="Times New Roman"/>
          <w:sz w:val="24"/>
          <w:szCs w:val="24"/>
        </w:rPr>
        <w:t xml:space="preserve"> тысяча руб., доходы от возврата остатков неиспользованных межбюджетных трансфертов </w:t>
      </w:r>
      <w:r w:rsidR="00E50391">
        <w:rPr>
          <w:rFonts w:ascii="Times New Roman" w:hAnsi="Times New Roman"/>
          <w:sz w:val="24"/>
          <w:szCs w:val="24"/>
        </w:rPr>
        <w:t>32,7</w:t>
      </w:r>
      <w:r w:rsidR="00B9780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тыс</w:t>
      </w:r>
      <w:r w:rsidR="00B9780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руб.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Расходная часть бюджета муниципального образования  «Дичнянский сельсовет Курчатовского района Курской области за январь  202</w:t>
      </w:r>
      <w:r w:rsidR="00E5039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 в ходе исполнения бюджета составила  </w:t>
      </w:r>
      <w:r w:rsidR="00E50391">
        <w:rPr>
          <w:rFonts w:ascii="Times New Roman" w:hAnsi="Times New Roman"/>
          <w:sz w:val="24"/>
          <w:szCs w:val="24"/>
        </w:rPr>
        <w:t>1076,3</w:t>
      </w:r>
      <w:r>
        <w:rPr>
          <w:rFonts w:ascii="Times New Roman" w:hAnsi="Times New Roman"/>
          <w:sz w:val="24"/>
          <w:szCs w:val="24"/>
        </w:rPr>
        <w:t xml:space="preserve"> тысячи рублей, в том числе: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высшего должностного лица муниципального образования –  </w:t>
      </w:r>
      <w:r w:rsidR="00E50391">
        <w:rPr>
          <w:rFonts w:ascii="Times New Roman" w:hAnsi="Times New Roman"/>
          <w:sz w:val="24"/>
          <w:szCs w:val="24"/>
        </w:rPr>
        <w:t>96,6</w:t>
      </w:r>
      <w:r w:rsidR="00B97800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-функционирование администрации Дичнянского сельсовета – </w:t>
      </w:r>
      <w:r w:rsidR="00E50391">
        <w:rPr>
          <w:rFonts w:ascii="Times New Roman" w:hAnsi="Times New Roman"/>
          <w:sz w:val="24"/>
          <w:szCs w:val="24"/>
        </w:rPr>
        <w:t>106,6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-другие общегосударственные вопросы – </w:t>
      </w:r>
      <w:r w:rsidR="00E50391">
        <w:rPr>
          <w:rFonts w:ascii="Times New Roman" w:hAnsi="Times New Roman"/>
          <w:sz w:val="24"/>
          <w:szCs w:val="24"/>
        </w:rPr>
        <w:t>474,3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 xml:space="preserve">., в том числе функционирование казенного учреждения хозяйственного обслуживания –  </w:t>
      </w:r>
      <w:r w:rsidR="00E50391">
        <w:rPr>
          <w:rFonts w:ascii="Times New Roman" w:hAnsi="Times New Roman"/>
          <w:sz w:val="24"/>
          <w:szCs w:val="24"/>
        </w:rPr>
        <w:t>376,0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-мобилизационна</w:t>
      </w:r>
      <w:r w:rsidR="006B6909">
        <w:rPr>
          <w:rFonts w:ascii="Times New Roman" w:hAnsi="Times New Roman"/>
          <w:sz w:val="24"/>
          <w:szCs w:val="24"/>
        </w:rPr>
        <w:t>я</w:t>
      </w:r>
      <w:r w:rsidR="00B97800">
        <w:rPr>
          <w:rFonts w:ascii="Times New Roman" w:hAnsi="Times New Roman"/>
          <w:sz w:val="24"/>
          <w:szCs w:val="24"/>
        </w:rPr>
        <w:t xml:space="preserve"> и вневойсковая подготовка –  </w:t>
      </w:r>
      <w:r w:rsidR="00E50391">
        <w:rPr>
          <w:rFonts w:ascii="Times New Roman" w:hAnsi="Times New Roman"/>
          <w:sz w:val="24"/>
          <w:szCs w:val="24"/>
        </w:rPr>
        <w:t>43,4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 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-национальная безопасность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национальная экономика –</w:t>
      </w:r>
      <w:r w:rsidR="00E50391">
        <w:rPr>
          <w:rFonts w:ascii="Times New Roman" w:hAnsi="Times New Roman"/>
          <w:sz w:val="24"/>
          <w:szCs w:val="24"/>
        </w:rPr>
        <w:t>221,0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-коммунальное хозяйство – </w:t>
      </w:r>
      <w:r w:rsidR="00B9780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-благоустройство – </w:t>
      </w:r>
      <w:r w:rsidR="00E50391">
        <w:rPr>
          <w:rFonts w:ascii="Times New Roman" w:hAnsi="Times New Roman"/>
          <w:sz w:val="24"/>
          <w:szCs w:val="24"/>
        </w:rPr>
        <w:t>20,0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-молодежная политика – 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-социальная политика –</w:t>
      </w:r>
      <w:r w:rsidR="00E50391">
        <w:rPr>
          <w:rFonts w:ascii="Times New Roman" w:hAnsi="Times New Roman"/>
          <w:sz w:val="24"/>
          <w:szCs w:val="24"/>
        </w:rPr>
        <w:t>24,4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-физкультура и спорт –</w:t>
      </w:r>
      <w:r w:rsidR="00E50391">
        <w:rPr>
          <w:rFonts w:ascii="Times New Roman" w:hAnsi="Times New Roman"/>
          <w:sz w:val="24"/>
          <w:szCs w:val="24"/>
        </w:rPr>
        <w:t>90,0</w:t>
      </w:r>
      <w:r w:rsidR="006B6909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.;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-межбюджетные трансферты – 0,0 </w:t>
      </w:r>
      <w:proofErr w:type="spellStart"/>
      <w:r>
        <w:rPr>
          <w:rFonts w:ascii="Times New Roman" w:hAnsi="Times New Roman"/>
          <w:sz w:val="24"/>
          <w:szCs w:val="24"/>
        </w:rPr>
        <w:t>тыс</w:t>
      </w:r>
      <w:proofErr w:type="gramStart"/>
      <w:r>
        <w:rPr>
          <w:rFonts w:ascii="Times New Roman" w:hAnsi="Times New Roman"/>
          <w:sz w:val="24"/>
          <w:szCs w:val="24"/>
        </w:rPr>
        <w:t>.р</w:t>
      </w:r>
      <w:proofErr w:type="gramEnd"/>
      <w:r>
        <w:rPr>
          <w:rFonts w:ascii="Times New Roman" w:hAnsi="Times New Roman"/>
          <w:sz w:val="24"/>
          <w:szCs w:val="24"/>
        </w:rPr>
        <w:t>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C4CEC" w:rsidRDefault="009C4CEC" w:rsidP="009C4CEC">
      <w:pPr>
        <w:autoSpaceDN w:val="0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Бюджет муниципального образования  в  январе 202</w:t>
      </w:r>
      <w:r w:rsidR="00E5039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года по доходам исполнен на </w:t>
      </w:r>
      <w:r w:rsidR="00E50391">
        <w:rPr>
          <w:rFonts w:ascii="Times New Roman" w:hAnsi="Times New Roman"/>
          <w:sz w:val="24"/>
          <w:szCs w:val="24"/>
        </w:rPr>
        <w:t>3,2</w:t>
      </w:r>
      <w:r>
        <w:rPr>
          <w:rFonts w:ascii="Times New Roman" w:hAnsi="Times New Roman"/>
          <w:sz w:val="24"/>
          <w:szCs w:val="24"/>
        </w:rPr>
        <w:t xml:space="preserve">%  относительно плановых показателей,  по расходам -  на </w:t>
      </w:r>
      <w:r w:rsidR="00E50391">
        <w:rPr>
          <w:rFonts w:ascii="Times New Roman" w:hAnsi="Times New Roman"/>
          <w:sz w:val="24"/>
          <w:szCs w:val="24"/>
        </w:rPr>
        <w:t>6,8</w:t>
      </w:r>
      <w:r>
        <w:rPr>
          <w:rFonts w:ascii="Times New Roman" w:hAnsi="Times New Roman"/>
          <w:sz w:val="24"/>
          <w:szCs w:val="24"/>
        </w:rPr>
        <w:t>%.Бюджетные ассигнования из местного бюджета направлялись:</w:t>
      </w:r>
      <w:r w:rsidR="00E50391">
        <w:rPr>
          <w:rFonts w:ascii="Times New Roman" w:hAnsi="Times New Roman"/>
          <w:sz w:val="24"/>
          <w:szCs w:val="24"/>
        </w:rPr>
        <w:t xml:space="preserve">540,2 </w:t>
      </w:r>
      <w:r>
        <w:rPr>
          <w:rFonts w:ascii="Times New Roman" w:hAnsi="Times New Roman"/>
          <w:sz w:val="24"/>
          <w:szCs w:val="24"/>
        </w:rPr>
        <w:t xml:space="preserve">тысяч рублей на выплату заработной платы с начислениями, на оплату потребляемых топливно-энергетических ресурсов бюджетными учреждениями – </w:t>
      </w:r>
      <w:r w:rsidR="00C91B12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>,0 тыс. руб.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на уплату налогов – 0,0 тыс. руб.</w:t>
      </w:r>
    </w:p>
    <w:p w:rsidR="000C1B95" w:rsidRDefault="000C1B95">
      <w:bookmarkStart w:id="0" w:name="_GoBack"/>
      <w:bookmarkEnd w:id="0"/>
    </w:p>
    <w:sectPr w:rsidR="000C1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83"/>
    <w:rsid w:val="000C1B95"/>
    <w:rsid w:val="00390D38"/>
    <w:rsid w:val="003C38D3"/>
    <w:rsid w:val="00447BCC"/>
    <w:rsid w:val="00562778"/>
    <w:rsid w:val="006B6909"/>
    <w:rsid w:val="007F0345"/>
    <w:rsid w:val="00976383"/>
    <w:rsid w:val="009C4CEC"/>
    <w:rsid w:val="00B97800"/>
    <w:rsid w:val="00C91B12"/>
    <w:rsid w:val="00E5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CEC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2023-07-11T10:00:00Z</dcterms:created>
  <dcterms:modified xsi:type="dcterms:W3CDTF">2026-04-03T10:36:00Z</dcterms:modified>
</cp:coreProperties>
</file>