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B3D0" w14:textId="77777777" w:rsidR="00751DDE" w:rsidRPr="00B41299" w:rsidRDefault="00751DDE" w:rsidP="00B41299">
      <w:pPr>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СОБРАНИЕ ДЕПУТАТОВ</w:t>
      </w:r>
    </w:p>
    <w:p w14:paraId="540620C8" w14:textId="77777777" w:rsidR="00751DDE" w:rsidRPr="00B41299" w:rsidRDefault="00751DDE" w:rsidP="00B41299">
      <w:pPr>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ДИЧНЯНСКОГО СЕЛЬСОВЕТА</w:t>
      </w:r>
    </w:p>
    <w:p w14:paraId="0A2479EB" w14:textId="77777777" w:rsidR="00751DDE" w:rsidRPr="00B41299" w:rsidRDefault="00751DDE" w:rsidP="00B41299">
      <w:pPr>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КУРЧАТОВСКОГО РАЙОНА</w:t>
      </w:r>
    </w:p>
    <w:p w14:paraId="3465D702" w14:textId="77777777" w:rsidR="00751DDE" w:rsidRPr="00B41299" w:rsidRDefault="00751DDE" w:rsidP="00B41299">
      <w:pPr>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КУРСКОЙ ОБЛАСТИ</w:t>
      </w:r>
    </w:p>
    <w:p w14:paraId="65C2F815" w14:textId="77777777" w:rsidR="00947F61" w:rsidRPr="00B41299" w:rsidRDefault="00947F61" w:rsidP="00B41299">
      <w:pPr>
        <w:spacing w:after="0" w:line="240" w:lineRule="auto"/>
        <w:jc w:val="center"/>
        <w:rPr>
          <w:rFonts w:ascii="Arial" w:eastAsia="Times New Roman" w:hAnsi="Arial" w:cs="Arial"/>
          <w:b/>
          <w:bCs/>
          <w:sz w:val="32"/>
          <w:szCs w:val="32"/>
        </w:rPr>
      </w:pPr>
    </w:p>
    <w:p w14:paraId="41F628C4" w14:textId="0F3815B5" w:rsidR="00751DDE" w:rsidRPr="00B41299" w:rsidRDefault="00947F61" w:rsidP="00B41299">
      <w:pPr>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РЕШЕНИЕ</w:t>
      </w:r>
    </w:p>
    <w:p w14:paraId="1B86B428" w14:textId="57BFCDD4" w:rsidR="00751DDE" w:rsidRPr="00B41299" w:rsidRDefault="00751DDE" w:rsidP="00B41299">
      <w:pPr>
        <w:tabs>
          <w:tab w:val="left" w:pos="0"/>
          <w:tab w:val="right" w:pos="9354"/>
        </w:tabs>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 xml:space="preserve">от </w:t>
      </w:r>
      <w:r w:rsidR="00DE0439" w:rsidRPr="00B41299">
        <w:rPr>
          <w:rFonts w:ascii="Arial" w:eastAsia="Times New Roman" w:hAnsi="Arial" w:cs="Arial"/>
          <w:b/>
          <w:bCs/>
          <w:sz w:val="32"/>
          <w:szCs w:val="32"/>
        </w:rPr>
        <w:t>26 июня 2025г</w:t>
      </w:r>
      <w:r w:rsidR="00403A4B" w:rsidRPr="00B41299">
        <w:rPr>
          <w:rFonts w:ascii="Arial" w:eastAsia="Times New Roman" w:hAnsi="Arial" w:cs="Arial"/>
          <w:b/>
          <w:bCs/>
          <w:sz w:val="32"/>
          <w:szCs w:val="32"/>
        </w:rPr>
        <w:t>. №</w:t>
      </w:r>
      <w:r w:rsidR="00DE0439" w:rsidRPr="00B41299">
        <w:rPr>
          <w:rFonts w:ascii="Arial" w:eastAsia="Times New Roman" w:hAnsi="Arial" w:cs="Arial"/>
          <w:b/>
          <w:bCs/>
          <w:sz w:val="32"/>
          <w:szCs w:val="32"/>
        </w:rPr>
        <w:t>132</w:t>
      </w:r>
    </w:p>
    <w:p w14:paraId="19BA2AEA" w14:textId="77777777" w:rsidR="00751DDE" w:rsidRPr="00B41299" w:rsidRDefault="00751DDE" w:rsidP="00B41299">
      <w:pPr>
        <w:spacing w:after="0" w:line="240" w:lineRule="auto"/>
        <w:jc w:val="center"/>
        <w:rPr>
          <w:rFonts w:ascii="Arial" w:eastAsia="Times New Roman" w:hAnsi="Arial" w:cs="Arial"/>
          <w:b/>
          <w:bCs/>
          <w:sz w:val="32"/>
          <w:szCs w:val="32"/>
        </w:rPr>
      </w:pPr>
    </w:p>
    <w:p w14:paraId="160D1852" w14:textId="26CE63FF" w:rsidR="00751DDE" w:rsidRPr="00B41299" w:rsidRDefault="00152565" w:rsidP="00B41299">
      <w:pPr>
        <w:spacing w:after="0" w:line="240" w:lineRule="auto"/>
        <w:jc w:val="center"/>
        <w:rPr>
          <w:rFonts w:ascii="Arial" w:eastAsia="Times New Roman" w:hAnsi="Arial" w:cs="Arial"/>
          <w:b/>
          <w:bCs/>
          <w:sz w:val="32"/>
          <w:szCs w:val="32"/>
        </w:rPr>
      </w:pPr>
      <w:r w:rsidRPr="00B41299">
        <w:rPr>
          <w:rFonts w:ascii="Arial" w:eastAsia="Times New Roman" w:hAnsi="Arial" w:cs="Arial"/>
          <w:b/>
          <w:bCs/>
          <w:sz w:val="32"/>
          <w:szCs w:val="32"/>
        </w:rPr>
        <w:t xml:space="preserve">О внесении </w:t>
      </w:r>
      <w:r w:rsidR="00066FEE" w:rsidRPr="00B41299">
        <w:rPr>
          <w:rFonts w:ascii="Arial" w:eastAsia="Times New Roman" w:hAnsi="Arial" w:cs="Arial"/>
          <w:b/>
          <w:bCs/>
          <w:sz w:val="32"/>
          <w:szCs w:val="32"/>
        </w:rPr>
        <w:t>изменения в Положение</w:t>
      </w:r>
      <w:r w:rsidR="00751DDE" w:rsidRPr="00B41299">
        <w:rPr>
          <w:rFonts w:ascii="Arial" w:eastAsia="Times New Roman" w:hAnsi="Arial" w:cs="Arial"/>
          <w:b/>
          <w:bCs/>
          <w:sz w:val="32"/>
          <w:szCs w:val="32"/>
        </w:rPr>
        <w:t xml:space="preserve"> «О порядке приватизации </w:t>
      </w:r>
      <w:r w:rsidR="00B41299" w:rsidRPr="00B41299">
        <w:rPr>
          <w:rFonts w:ascii="Arial" w:eastAsia="Times New Roman" w:hAnsi="Arial" w:cs="Arial"/>
          <w:b/>
          <w:bCs/>
          <w:sz w:val="32"/>
          <w:szCs w:val="32"/>
        </w:rPr>
        <w:t>муниципального имущества,</w:t>
      </w:r>
      <w:r w:rsidR="00751DDE" w:rsidRPr="00B41299">
        <w:rPr>
          <w:rFonts w:ascii="Arial" w:hAnsi="Arial" w:cs="Arial"/>
          <w:b/>
          <w:bCs/>
          <w:sz w:val="32"/>
          <w:szCs w:val="32"/>
        </w:rPr>
        <w:t xml:space="preserve"> </w:t>
      </w:r>
      <w:r w:rsidR="009930C5" w:rsidRPr="00B41299">
        <w:rPr>
          <w:rFonts w:ascii="Arial" w:hAnsi="Arial" w:cs="Arial"/>
          <w:b/>
          <w:bCs/>
          <w:sz w:val="32"/>
          <w:szCs w:val="32"/>
        </w:rPr>
        <w:t>принад</w:t>
      </w:r>
      <w:r w:rsidR="00751DDE" w:rsidRPr="00B41299">
        <w:rPr>
          <w:rFonts w:ascii="Arial" w:hAnsi="Arial" w:cs="Arial"/>
          <w:b/>
          <w:bCs/>
          <w:sz w:val="32"/>
          <w:szCs w:val="32"/>
        </w:rPr>
        <w:t>лежащего муниципальному образованию «</w:t>
      </w:r>
      <w:proofErr w:type="spellStart"/>
      <w:r w:rsidR="00751DDE" w:rsidRPr="00B41299">
        <w:rPr>
          <w:rFonts w:ascii="Arial" w:eastAsia="Times New Roman" w:hAnsi="Arial" w:cs="Arial"/>
          <w:b/>
          <w:bCs/>
          <w:sz w:val="32"/>
          <w:szCs w:val="32"/>
        </w:rPr>
        <w:t>Дичнянский</w:t>
      </w:r>
      <w:proofErr w:type="spellEnd"/>
      <w:r w:rsidR="00751DDE" w:rsidRPr="00B41299">
        <w:rPr>
          <w:rFonts w:ascii="Arial" w:eastAsia="Times New Roman" w:hAnsi="Arial" w:cs="Arial"/>
          <w:b/>
          <w:bCs/>
          <w:sz w:val="32"/>
          <w:szCs w:val="32"/>
        </w:rPr>
        <w:t xml:space="preserve"> сельсовет» Курчатовского района Курской области</w:t>
      </w:r>
      <w:r w:rsidR="00066FEE" w:rsidRPr="00B41299">
        <w:rPr>
          <w:rFonts w:ascii="Arial" w:eastAsia="Times New Roman" w:hAnsi="Arial" w:cs="Arial"/>
          <w:b/>
          <w:bCs/>
          <w:sz w:val="32"/>
          <w:szCs w:val="32"/>
        </w:rPr>
        <w:t>» утвержденное решением</w:t>
      </w:r>
      <w:r w:rsidR="002F71A8" w:rsidRPr="00B41299">
        <w:rPr>
          <w:rFonts w:ascii="Arial" w:hAnsi="Arial" w:cs="Arial"/>
        </w:rPr>
        <w:t xml:space="preserve"> </w:t>
      </w:r>
      <w:r w:rsidR="002F71A8" w:rsidRPr="00B41299">
        <w:rPr>
          <w:rFonts w:ascii="Arial" w:eastAsia="Times New Roman" w:hAnsi="Arial" w:cs="Arial"/>
          <w:b/>
          <w:bCs/>
          <w:sz w:val="32"/>
          <w:szCs w:val="32"/>
        </w:rPr>
        <w:t xml:space="preserve">Собрания депутатов </w:t>
      </w:r>
      <w:proofErr w:type="spellStart"/>
      <w:r w:rsidR="002F71A8" w:rsidRPr="00B41299">
        <w:rPr>
          <w:rFonts w:ascii="Arial" w:eastAsia="Times New Roman" w:hAnsi="Arial" w:cs="Arial"/>
          <w:b/>
          <w:bCs/>
          <w:sz w:val="32"/>
          <w:szCs w:val="32"/>
        </w:rPr>
        <w:t>Дичнянского</w:t>
      </w:r>
      <w:proofErr w:type="spellEnd"/>
      <w:r w:rsidR="002F71A8" w:rsidRPr="00B41299">
        <w:rPr>
          <w:rFonts w:ascii="Arial" w:eastAsia="Times New Roman" w:hAnsi="Arial" w:cs="Arial"/>
          <w:b/>
          <w:bCs/>
          <w:sz w:val="32"/>
          <w:szCs w:val="32"/>
        </w:rPr>
        <w:t xml:space="preserve"> сельсовета Курчатовского района</w:t>
      </w:r>
      <w:r w:rsidR="00066FEE" w:rsidRPr="00B41299">
        <w:rPr>
          <w:rFonts w:ascii="Arial" w:eastAsia="Times New Roman" w:hAnsi="Arial" w:cs="Arial"/>
          <w:b/>
          <w:bCs/>
          <w:sz w:val="32"/>
          <w:szCs w:val="32"/>
        </w:rPr>
        <w:t xml:space="preserve"> от 27.07.2023 №66</w:t>
      </w:r>
    </w:p>
    <w:p w14:paraId="55572038" w14:textId="56DEFD36" w:rsidR="00420607" w:rsidRPr="00B41299" w:rsidRDefault="00420607" w:rsidP="00B41299">
      <w:pPr>
        <w:pStyle w:val="a6"/>
        <w:ind w:firstLine="709"/>
        <w:jc w:val="both"/>
        <w:rPr>
          <w:rFonts w:ascii="Arial" w:hAnsi="Arial" w:cs="Arial"/>
          <w:color w:val="292D24"/>
          <w:sz w:val="24"/>
          <w:szCs w:val="24"/>
          <w:lang w:eastAsia="ru-RU"/>
        </w:rPr>
      </w:pPr>
    </w:p>
    <w:p w14:paraId="0620386B" w14:textId="565DBB48" w:rsidR="00751DDE" w:rsidRPr="00B41299" w:rsidRDefault="00066FEE" w:rsidP="00B41299">
      <w:pPr>
        <w:pStyle w:val="a6"/>
        <w:ind w:firstLine="709"/>
        <w:jc w:val="both"/>
        <w:rPr>
          <w:rFonts w:ascii="Arial" w:hAnsi="Arial" w:cs="Arial"/>
          <w:color w:val="292D24"/>
          <w:sz w:val="24"/>
          <w:szCs w:val="24"/>
          <w:lang w:eastAsia="ru-RU"/>
        </w:rPr>
      </w:pPr>
      <w:r w:rsidRPr="00B41299">
        <w:rPr>
          <w:rFonts w:ascii="Arial" w:hAnsi="Arial" w:cs="Arial"/>
          <w:color w:val="292D24"/>
          <w:sz w:val="24"/>
          <w:szCs w:val="24"/>
          <w:lang w:eastAsia="ru-RU"/>
        </w:rPr>
        <w:t>Рассмотрев протест Курчатовской межрайонной прокуратуры от 21.06.2025, в</w:t>
      </w:r>
      <w:r w:rsidR="00420607" w:rsidRPr="00B41299">
        <w:rPr>
          <w:rFonts w:ascii="Arial" w:hAnsi="Arial" w:cs="Arial"/>
          <w:color w:val="292D24"/>
          <w:sz w:val="24"/>
          <w:szCs w:val="24"/>
          <w:lang w:eastAsia="ru-RU"/>
        </w:rPr>
        <w:t xml:space="preserve">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муниципального образования «</w:t>
      </w:r>
      <w:proofErr w:type="spellStart"/>
      <w:r w:rsidR="00751DDE" w:rsidRPr="00B41299">
        <w:rPr>
          <w:rFonts w:ascii="Arial" w:hAnsi="Arial" w:cs="Arial"/>
          <w:color w:val="292D24"/>
          <w:sz w:val="24"/>
          <w:szCs w:val="24"/>
          <w:lang w:eastAsia="ru-RU"/>
        </w:rPr>
        <w:t>Дичнянс</w:t>
      </w:r>
      <w:r w:rsidR="00B41299">
        <w:rPr>
          <w:rFonts w:ascii="Arial" w:hAnsi="Arial" w:cs="Arial"/>
          <w:color w:val="292D24"/>
          <w:sz w:val="24"/>
          <w:szCs w:val="24"/>
          <w:lang w:eastAsia="ru-RU"/>
        </w:rPr>
        <w:t>кое</w:t>
      </w:r>
      <w:proofErr w:type="spellEnd"/>
      <w:r w:rsidR="00B41299">
        <w:rPr>
          <w:rFonts w:ascii="Arial" w:hAnsi="Arial" w:cs="Arial"/>
          <w:color w:val="292D24"/>
          <w:sz w:val="24"/>
          <w:szCs w:val="24"/>
          <w:lang w:eastAsia="ru-RU"/>
        </w:rPr>
        <w:t xml:space="preserve"> сельское поселение</w:t>
      </w:r>
      <w:r w:rsidR="00420607" w:rsidRPr="00B41299">
        <w:rPr>
          <w:rFonts w:ascii="Arial" w:hAnsi="Arial" w:cs="Arial"/>
          <w:color w:val="292D24"/>
          <w:sz w:val="24"/>
          <w:szCs w:val="24"/>
          <w:lang w:eastAsia="ru-RU"/>
        </w:rPr>
        <w:t xml:space="preserve">» </w:t>
      </w:r>
      <w:r w:rsidR="00751DDE" w:rsidRPr="00B41299">
        <w:rPr>
          <w:rFonts w:ascii="Arial" w:hAnsi="Arial" w:cs="Arial"/>
          <w:color w:val="292D24"/>
          <w:sz w:val="24"/>
          <w:szCs w:val="24"/>
          <w:lang w:eastAsia="ru-RU"/>
        </w:rPr>
        <w:t>Курчатовского</w:t>
      </w:r>
      <w:r w:rsidR="00420607" w:rsidRPr="00B41299">
        <w:rPr>
          <w:rFonts w:ascii="Arial" w:hAnsi="Arial" w:cs="Arial"/>
          <w:color w:val="292D24"/>
          <w:sz w:val="24"/>
          <w:szCs w:val="24"/>
          <w:lang w:eastAsia="ru-RU"/>
        </w:rPr>
        <w:t xml:space="preserve"> </w:t>
      </w:r>
      <w:r w:rsidR="00B41299">
        <w:rPr>
          <w:rFonts w:ascii="Arial" w:hAnsi="Arial" w:cs="Arial"/>
          <w:color w:val="292D24"/>
          <w:sz w:val="24"/>
          <w:szCs w:val="24"/>
          <w:lang w:eastAsia="ru-RU"/>
        </w:rPr>
        <w:t xml:space="preserve">муниципального </w:t>
      </w:r>
      <w:r w:rsidR="00420607" w:rsidRPr="00B41299">
        <w:rPr>
          <w:rFonts w:ascii="Arial" w:hAnsi="Arial" w:cs="Arial"/>
          <w:color w:val="292D24"/>
          <w:sz w:val="24"/>
          <w:szCs w:val="24"/>
          <w:lang w:eastAsia="ru-RU"/>
        </w:rPr>
        <w:t xml:space="preserve">района Курской области, Собрание депутатов </w:t>
      </w:r>
      <w:proofErr w:type="spellStart"/>
      <w:r w:rsidR="00751DDE" w:rsidRPr="00B41299">
        <w:rPr>
          <w:rFonts w:ascii="Arial" w:hAnsi="Arial" w:cs="Arial"/>
          <w:color w:val="292D24"/>
          <w:sz w:val="24"/>
          <w:szCs w:val="24"/>
          <w:lang w:eastAsia="ru-RU"/>
        </w:rPr>
        <w:t>Дичнянского</w:t>
      </w:r>
      <w:proofErr w:type="spellEnd"/>
      <w:r w:rsidR="00420607" w:rsidRPr="00B41299">
        <w:rPr>
          <w:rFonts w:ascii="Arial" w:hAnsi="Arial" w:cs="Arial"/>
          <w:color w:val="292D24"/>
          <w:sz w:val="24"/>
          <w:szCs w:val="24"/>
          <w:lang w:eastAsia="ru-RU"/>
        </w:rPr>
        <w:t xml:space="preserve"> сельсовета </w:t>
      </w:r>
      <w:r w:rsidR="00751DDE" w:rsidRPr="00B41299">
        <w:rPr>
          <w:rFonts w:ascii="Arial" w:hAnsi="Arial" w:cs="Arial"/>
          <w:color w:val="292D24"/>
          <w:sz w:val="24"/>
          <w:szCs w:val="24"/>
          <w:lang w:eastAsia="ru-RU"/>
        </w:rPr>
        <w:t>Курчатовского</w:t>
      </w:r>
      <w:r w:rsidR="00420607" w:rsidRPr="00B41299">
        <w:rPr>
          <w:rFonts w:ascii="Arial" w:hAnsi="Arial" w:cs="Arial"/>
          <w:color w:val="292D24"/>
          <w:sz w:val="24"/>
          <w:szCs w:val="24"/>
          <w:lang w:eastAsia="ru-RU"/>
        </w:rPr>
        <w:t xml:space="preserve"> района</w:t>
      </w:r>
    </w:p>
    <w:p w14:paraId="17A39CB1" w14:textId="77777777" w:rsidR="00751DDE" w:rsidRPr="00B41299" w:rsidRDefault="00751DDE" w:rsidP="00B41299">
      <w:pPr>
        <w:spacing w:after="0" w:line="240" w:lineRule="auto"/>
        <w:ind w:firstLine="709"/>
        <w:rPr>
          <w:rFonts w:ascii="Arial" w:eastAsia="Times New Roman" w:hAnsi="Arial" w:cs="Arial"/>
          <w:bCs/>
          <w:sz w:val="24"/>
          <w:szCs w:val="24"/>
        </w:rPr>
      </w:pPr>
      <w:r w:rsidRPr="00B41299">
        <w:rPr>
          <w:rFonts w:ascii="Arial" w:eastAsia="Times New Roman" w:hAnsi="Arial" w:cs="Arial"/>
          <w:bCs/>
          <w:sz w:val="24"/>
          <w:szCs w:val="24"/>
        </w:rPr>
        <w:t>РЕШИЛО:</w:t>
      </w:r>
    </w:p>
    <w:p w14:paraId="7E698ABE" w14:textId="22916B0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 xml:space="preserve">1. Внести в Положение «О порядке приватизации </w:t>
      </w:r>
      <w:r w:rsidR="00B41299" w:rsidRPr="00B41299">
        <w:rPr>
          <w:rFonts w:ascii="Arial" w:eastAsia="Times New Roman" w:hAnsi="Arial" w:cs="Arial"/>
          <w:bCs/>
          <w:sz w:val="24"/>
          <w:szCs w:val="24"/>
        </w:rPr>
        <w:t>муниципального имущества,</w:t>
      </w:r>
      <w:r w:rsidRPr="00B41299">
        <w:rPr>
          <w:rFonts w:ascii="Arial" w:eastAsia="Times New Roman" w:hAnsi="Arial" w:cs="Arial"/>
          <w:bCs/>
          <w:sz w:val="24"/>
          <w:szCs w:val="24"/>
        </w:rPr>
        <w:t xml:space="preserve"> принадлежащего муниципальному образованию «</w:t>
      </w:r>
      <w:proofErr w:type="spellStart"/>
      <w:r w:rsidRPr="00B41299">
        <w:rPr>
          <w:rFonts w:ascii="Arial" w:eastAsia="Times New Roman" w:hAnsi="Arial" w:cs="Arial"/>
          <w:bCs/>
          <w:sz w:val="24"/>
          <w:szCs w:val="24"/>
        </w:rPr>
        <w:t>Дичнянский</w:t>
      </w:r>
      <w:proofErr w:type="spellEnd"/>
      <w:r w:rsidRPr="00B41299">
        <w:rPr>
          <w:rFonts w:ascii="Arial" w:eastAsia="Times New Roman" w:hAnsi="Arial" w:cs="Arial"/>
          <w:bCs/>
          <w:sz w:val="24"/>
          <w:szCs w:val="24"/>
        </w:rPr>
        <w:t xml:space="preserve"> сельсовет» Курчатовского района Курской области» утвержденное решением</w:t>
      </w:r>
      <w:r w:rsidR="008C4C1C" w:rsidRPr="00B41299">
        <w:rPr>
          <w:rFonts w:ascii="Arial" w:hAnsi="Arial" w:cs="Arial"/>
        </w:rPr>
        <w:t xml:space="preserve"> </w:t>
      </w:r>
      <w:r w:rsidR="008C4C1C" w:rsidRPr="00B41299">
        <w:rPr>
          <w:rFonts w:ascii="Arial" w:eastAsia="Times New Roman" w:hAnsi="Arial" w:cs="Arial"/>
          <w:bCs/>
          <w:sz w:val="24"/>
          <w:szCs w:val="24"/>
        </w:rPr>
        <w:t xml:space="preserve">Собрания депутатов </w:t>
      </w:r>
      <w:proofErr w:type="spellStart"/>
      <w:r w:rsidR="008C4C1C" w:rsidRPr="00B41299">
        <w:rPr>
          <w:rFonts w:ascii="Arial" w:eastAsia="Times New Roman" w:hAnsi="Arial" w:cs="Arial"/>
          <w:bCs/>
          <w:sz w:val="24"/>
          <w:szCs w:val="24"/>
        </w:rPr>
        <w:t>Дичнянского</w:t>
      </w:r>
      <w:proofErr w:type="spellEnd"/>
      <w:r w:rsidR="008C4C1C" w:rsidRPr="00B41299">
        <w:rPr>
          <w:rFonts w:ascii="Arial" w:eastAsia="Times New Roman" w:hAnsi="Arial" w:cs="Arial"/>
          <w:bCs/>
          <w:sz w:val="24"/>
          <w:szCs w:val="24"/>
        </w:rPr>
        <w:t xml:space="preserve"> сельсовета Курчатовского района</w:t>
      </w:r>
      <w:r w:rsidRPr="00B41299">
        <w:rPr>
          <w:rFonts w:ascii="Arial" w:eastAsia="Times New Roman" w:hAnsi="Arial" w:cs="Arial"/>
          <w:bCs/>
          <w:sz w:val="24"/>
          <w:szCs w:val="24"/>
        </w:rPr>
        <w:t xml:space="preserve"> от 27.07.2023 №66 (далее – Положение) следующие изменения.</w:t>
      </w:r>
    </w:p>
    <w:p w14:paraId="1A20C921" w14:textId="0CD773DA"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1.1. В пункте 1.1. Положения слова «постановлением Правительства РФ от 12.08.2002 N 584 "Об утверждении Положения о проведении конкурса по продаже государственного или муниципального имущества", постановлением Правительства РФ от 12.08.2002 N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 исключить.</w:t>
      </w:r>
    </w:p>
    <w:p w14:paraId="5535D273" w14:textId="20B45C4D"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1.2. Пункт 8.1 Положения изложить в следующей редакции:</w:t>
      </w:r>
    </w:p>
    <w:p w14:paraId="41664E2F"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«Информационное сообщение о продаже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 от 21 декабря 2001 г. N 178-ФЗ "О приватизации государственного и муниципального имущества".</w:t>
      </w:r>
    </w:p>
    <w:p w14:paraId="4245C2D9" w14:textId="52B3EA31"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 xml:space="preserve">Решения об условиях приватизации муниципального имущества подлежат размещению в открытом доступе на официальном сайте в сети "Интернет" в течение десяти дней со дня принятия этих решений, за исключением решений об </w:t>
      </w:r>
      <w:r w:rsidRPr="00B41299">
        <w:rPr>
          <w:rFonts w:ascii="Arial" w:eastAsia="Times New Roman" w:hAnsi="Arial" w:cs="Arial"/>
          <w:bCs/>
          <w:sz w:val="24"/>
          <w:szCs w:val="24"/>
        </w:rPr>
        <w:lastRenderedPageBreak/>
        <w:t>условиях приватизации муниципального имущества, которая осуществляется способами, предусмотренными подпунктами 1, 1.1, 5, 9 и 10 пункта 1 статьи 13 Федерального закона от 21 декабря 2001 г. N 178-ФЗ "О приватизации государственного и муниципального имущества".»</w:t>
      </w:r>
    </w:p>
    <w:p w14:paraId="5B2C3091" w14:textId="35DBEB76"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1.3. В абзаце первом пункта 8.2. Положения слова «подлежащее опубликованию в официальном печатном издании» исключить.</w:t>
      </w:r>
    </w:p>
    <w:p w14:paraId="0BA8CD3C" w14:textId="76CDF11D"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1.4. Подпункт 13 пункта 8.2 Положения изложить в следующей редакции:</w:t>
      </w:r>
    </w:p>
    <w:p w14:paraId="55A7EC7B" w14:textId="3726502D"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«13) порядок определения победителей (при проведении аукциона, специализированного аукциона, конкурса), либо покупателей (при проведении продажи муниципального имущества по минимально допустимой цене), либо лиц, имеющих право приобретения муниципального имущества (при проведении его продажи посредством публичного предложения);»</w:t>
      </w:r>
    </w:p>
    <w:p w14:paraId="53DEAB42" w14:textId="3A8BD853"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1.5. пункт 8.2. Положения дополнить подпунктами 17 и 18 следующего содержания:</w:t>
      </w:r>
    </w:p>
    <w:p w14:paraId="27EDA6A9"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«17) сведения об установлении обременения такого имущества публичным сервитутом и (или) ограничениями, предусмотренными настоящим Федеральным законом и (или) иными федеральными законами;</w:t>
      </w:r>
    </w:p>
    <w:p w14:paraId="21F6B39B" w14:textId="1C85DE2F"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18) условия конкурса, формы и сроки их выполнения.»</w:t>
      </w:r>
    </w:p>
    <w:p w14:paraId="56A97EB3" w14:textId="0C45770B"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1.6. Пункт 8.6 Положения изложить в следующей редакции:</w:t>
      </w:r>
    </w:p>
    <w:p w14:paraId="4F566B8F"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«8.6. К информации о результатах сделок приватизации муниципального имущества, подлежащей размещению на официальном сайте в сети "Интернет" относятся:</w:t>
      </w:r>
    </w:p>
    <w:p w14:paraId="41693121"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 наименование продавца такого имущества;</w:t>
      </w:r>
    </w:p>
    <w:p w14:paraId="7B8E9334"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2) наименование такого имущества и иные позволяющие его индивидуализировать сведения (характеристика имущества);</w:t>
      </w:r>
    </w:p>
    <w:p w14:paraId="27B23864"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3) дата, время и место проведения торгов;</w:t>
      </w:r>
    </w:p>
    <w:p w14:paraId="7B2A0999"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4) цена сделки приватизации;</w:t>
      </w:r>
    </w:p>
    <w:p w14:paraId="16BF3868" w14:textId="77777777"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подал предпоследнее предложение о цене такого имущества в ходе продажи;</w:t>
      </w:r>
    </w:p>
    <w:p w14:paraId="5FF4A913" w14:textId="2D335CF4"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6) 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пункта 3 статьи 18 Федерального закона от 21 декабря 2001 г. N 178-ФЗ "О приватизации государственного и муниципального имущества", лица, признанного единственным участником продажи государственного или муниципального имущества по минимально допустимой цене, в случае, установленном абзацем вторым пункта 4 статьи 24 Федерального закона от 21 декабря 2001 г. N 178-ФЗ "О приватизации государственного и муниципального имущества".»</w:t>
      </w:r>
    </w:p>
    <w:p w14:paraId="2681BDAE" w14:textId="3AD77722"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1.7. Абзац седьмой пункта 9.1 Положения изложить в следующей редакции:</w:t>
      </w:r>
    </w:p>
    <w:p w14:paraId="770224F2" w14:textId="1B468276"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 продажа муниципального имущества по минимально допустимой цене;»</w:t>
      </w:r>
    </w:p>
    <w:p w14:paraId="6EA98644" w14:textId="38C33F9C" w:rsidR="009930C5" w:rsidRPr="00B41299" w:rsidRDefault="009930C5"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 xml:space="preserve">1.8. Абзац второй пункта 9.2 Положения </w:t>
      </w:r>
      <w:r w:rsidR="00403A4B" w:rsidRPr="00B41299">
        <w:rPr>
          <w:rFonts w:ascii="Arial" w:eastAsia="Times New Roman" w:hAnsi="Arial" w:cs="Arial"/>
          <w:bCs/>
          <w:sz w:val="24"/>
          <w:szCs w:val="24"/>
        </w:rPr>
        <w:t>изложить в следующей редакции:</w:t>
      </w:r>
    </w:p>
    <w:p w14:paraId="356C1C9D" w14:textId="1917A9AA"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«На конкурсе могут продаваться акции акционерного общества либо доля в уставном капитале общества с ограниченной ответственностью, которые составляют более чем 50 процентов уставного капитала указанных обществ, если в отношении такого имущества его покупателю необходимо выполнить условия, предусмотренные пунктом 21 статьи 20 Федерального закона от 21 декабря 2001 г. N 178-ФЗ "О приватизации государственного и муниципального имущества".»</w:t>
      </w:r>
    </w:p>
    <w:p w14:paraId="332E1230" w14:textId="072FEFAA"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1.9. Пункт 9.3 Положения изложить в следующей редакции:</w:t>
      </w:r>
    </w:p>
    <w:p w14:paraId="5432C018" w14:textId="5E0453B6"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lastRenderedPageBreak/>
        <w:t>«9.3. Продажа муниципального имущества по минимально допустимой цене».</w:t>
      </w:r>
    </w:p>
    <w:p w14:paraId="3A002D9D" w14:textId="3BD49DEC"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 Продажа муниципального имущества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p>
    <w:p w14:paraId="33E2B228" w14:textId="395E30ED"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законом от 21 декабря 2001 г. N 178-ФЗ "О приватизации государственного и муниципального имущества".</w:t>
      </w:r>
    </w:p>
    <w:p w14:paraId="1AD9855F" w14:textId="0F391340"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14:paraId="25DE4303" w14:textId="043A0813"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9.3.2. Информационное сообщение о продаже по минимально допустимой цене должно соответствовать требованиям, предусмотренным статьей 15 Федерального закона от 21 декабря 2001 г. N 178-ФЗ "О приватизации государственного и муниципального имущества", за исключением начальной цены, а также содержать сведения о минимальной цене муниципального имущества.</w:t>
      </w:r>
    </w:p>
    <w:p w14:paraId="5ABD9817" w14:textId="41547A39"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9.3.3. Продажа по минимально допустимой цене является открытой по составу участников.</w:t>
      </w:r>
    </w:p>
    <w:p w14:paraId="36808791" w14:textId="4DE2CD81"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9.3.4. Предложения о цене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настоящей статьей, заключается договор купли-продажи муниципального имущества.</w:t>
      </w:r>
    </w:p>
    <w:p w14:paraId="7BDD9E03" w14:textId="15ED1892"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В случае,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14:paraId="0003DF37" w14:textId="10F2B950"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9.3.5.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осуществляются в течение пяти рабочих дней со дня окончания срока приема указанных заявок.</w:t>
      </w:r>
    </w:p>
    <w:p w14:paraId="2F96F9DA" w14:textId="11EC5023"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9.3.6. Для участия в продаже по минимально допустимой цене претендент перед подачей предложения о цене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14:paraId="4DFBF4DD" w14:textId="28195182"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 xml:space="preserve">Подача предложения о цене муниципального имущества означает согласие претендента на блокирование находящихся на счете оператора </w:t>
      </w:r>
      <w:r w:rsidRPr="00B41299">
        <w:rPr>
          <w:rFonts w:ascii="Arial" w:eastAsia="Times New Roman" w:hAnsi="Arial" w:cs="Arial"/>
          <w:bCs/>
          <w:sz w:val="24"/>
          <w:szCs w:val="24"/>
        </w:rPr>
        <w:lastRenderedPageBreak/>
        <w:t>электронной площадки, указанном в информационном сообщении, денежных средств в размере задатка.</w:t>
      </w:r>
    </w:p>
    <w:p w14:paraId="55EDB3B0" w14:textId="77777777"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Предложения о цене муниципального имущества, не подтвержденные внесением задатка, оператором электронной площадки не принимаются.</w:t>
      </w:r>
    </w:p>
    <w:p w14:paraId="1B135097" w14:textId="77777777"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p>
    <w:p w14:paraId="4F0768AD" w14:textId="6E58C1C3"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9.3.7. Претендент не допускается к участию в продаже по минимально допустимой цене по следующим основаниям:</w:t>
      </w:r>
    </w:p>
    <w:p w14:paraId="6A479B0C" w14:textId="77777777"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58141245" w14:textId="567CD432"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14:paraId="150DC506" w14:textId="77777777"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3) заявка на участие в продаже по минимально допустимой цене подана лицом, не уполномоченным претендентом на осуществление таких действий;</w:t>
      </w:r>
    </w:p>
    <w:p w14:paraId="4C4C367E" w14:textId="6760D1CE"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5) 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менее минимальной цены такого имущества.</w:t>
      </w:r>
    </w:p>
    <w:p w14:paraId="22D36C46" w14:textId="085DCCDE"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9.3.8. Перечень оснований отказа претенденту в участии в продаже по минимально допустимой цене является исчерпывающим.</w:t>
      </w:r>
    </w:p>
    <w:p w14:paraId="23ED6D82" w14:textId="11890BE3"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9.3.9. Претендент имеет право отозвать поданную заявку на участие в продаже по минимально допустимой цене не позднее чем за пять дней до окончания срока приема заявок на участие в продаже по минимально допустимой цене.</w:t>
      </w:r>
    </w:p>
    <w:p w14:paraId="668ED0EB" w14:textId="712929EB"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муниципального имущества и прекращения блокирования находящихся на счете оператора электронной площадки, указанном в информационном сообщении, денежных средств в размере задатка.</w:t>
      </w:r>
    </w:p>
    <w:p w14:paraId="0FF1A629" w14:textId="77C8A8CC"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9.3.10. Одно лицо имеет право подать только одну заявку, а также одно или несколько предложений о цене муниципального имущества. При подведении итогов продажи по минимально допустимой цене из всех поступивших от одного лица предложений о цене муниципального имущества учитывается предложение, содержащее наибольшую цену.</w:t>
      </w:r>
    </w:p>
    <w:p w14:paraId="44801DC1" w14:textId="77777777"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Предельный размер повышения цены продаваемого муниципального имущества не ограничен.</w:t>
      </w:r>
    </w:p>
    <w:p w14:paraId="02024B0F" w14:textId="533A123C"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9.3.11.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 пункта 10 настоящей статьи. В случае поступления нескольких одинаковых предложений о цене муниципального имущества покупателем признается лицо, подавшее предложение о цене такого имущества ранее других лиц и допущенное к участию в продаже.</w:t>
      </w:r>
    </w:p>
    <w:p w14:paraId="2D063F0A" w14:textId="75DA56FE"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 xml:space="preserve">При уклонении или отказе покупателя от заключения договора купли-продажи муниципального имущества в срок, установленный абзацем первым пункта 9.3.15, договор купли-продажи такого имущества заключается с лицом, подавшим предпоследнее предложение о размере цены такого имущества и допущенным к участию в продаже (далее - лицо, подавшее предпоследнее предложение о цене). В случае поступления нескольких одинаковых </w:t>
      </w:r>
      <w:r w:rsidRPr="00B41299">
        <w:rPr>
          <w:rFonts w:ascii="Arial" w:eastAsia="Times New Roman" w:hAnsi="Arial" w:cs="Arial"/>
          <w:bCs/>
          <w:sz w:val="24"/>
          <w:szCs w:val="24"/>
        </w:rPr>
        <w:lastRenderedPageBreak/>
        <w:t>предложений о цене муниципального имущества договор купли-продажи такого имущества заключается с лицом, подавшим предложение о цене такого имущества ранее других лиц и допущенным к участию в продаже.</w:t>
      </w:r>
    </w:p>
    <w:p w14:paraId="63AD2C23" w14:textId="54484E40"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9.3.12.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9.3.4, направляется покупателю либо такому лицу в день подведения итогов продажи по минимально допустимой цене.</w:t>
      </w:r>
    </w:p>
    <w:p w14:paraId="058332D4" w14:textId="74EED061"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9.3.13. В течение пяти дней с даты подведения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в случае, установленном абзацем вторым пункта 9.3.4, а также лица, подавшего предпоследнее предложение о цене.</w:t>
      </w:r>
    </w:p>
    <w:p w14:paraId="1541A903" w14:textId="558F2386"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Лицу, подавшему предпоследнее предложение о цене, задаток возвращается в течение пяти дней с даты заключения договора купли-продажи муниципального имущества с покупателем.</w:t>
      </w:r>
    </w:p>
    <w:p w14:paraId="12FDA232" w14:textId="07436C4D"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9.3.14. При уклонении или отказе покупателя либо лица, признанного единственным участником продажи по минимально допустимой цене, в случае, установленном абзацем вторым 9.3. 4 настоящей статьи,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 абзацем первым пункта 9.3.15, уплатить продавцу штраф в размере минимальной цены муниципального имущества, предусмотренной пунктом 9.3.1, за вычетом суммы задатка. В этом случае продажа по минимально допустимой цене признается несостоявшейся, если иное не установлено настоящей статьей.</w:t>
      </w:r>
    </w:p>
    <w:p w14:paraId="2744244B" w14:textId="6F52AFEE"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При уклонении или отказе лица, подавшего предпоследнее предложение о цене, от заключения договора купли-продажи муниципального имущества задаток не возвращается. При этом лицо, подавшее предпоследнее предложение о цене, обязано в течение десяти календарных дней с даты истечения срока, установленного абзацем вторым пункта 9.3.15, уплатить продавцу штраф в размере минимальной цены такого имущества, предусмотренной пунктом 9.3.1, за вычетом суммы задатка. В этом случае продажа по минимально допустимой цене признается несостоявшейся.</w:t>
      </w:r>
    </w:p>
    <w:p w14:paraId="7C3119B3" w14:textId="737C9DDB"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9.3.15. 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9.3.4, в порядке, установленном органом местного самоуправления.</w:t>
      </w:r>
    </w:p>
    <w:p w14:paraId="550A10DE" w14:textId="180B1736"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Заключение договора купли-продажи муниципального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купли-продажи такого имущества.»</w:t>
      </w:r>
    </w:p>
    <w:p w14:paraId="44CBB1B9" w14:textId="76694988" w:rsidR="00403A4B" w:rsidRPr="00B41299" w:rsidRDefault="00403A4B" w:rsidP="00B41299">
      <w:pPr>
        <w:spacing w:after="0" w:line="240" w:lineRule="auto"/>
        <w:ind w:firstLine="709"/>
        <w:jc w:val="both"/>
        <w:rPr>
          <w:rFonts w:ascii="Arial" w:eastAsia="Times New Roman" w:hAnsi="Arial" w:cs="Arial"/>
          <w:bCs/>
          <w:sz w:val="24"/>
          <w:szCs w:val="24"/>
        </w:rPr>
      </w:pPr>
      <w:r w:rsidRPr="00B41299">
        <w:rPr>
          <w:rFonts w:ascii="Arial" w:eastAsia="Times New Roman" w:hAnsi="Arial" w:cs="Arial"/>
          <w:bCs/>
          <w:sz w:val="24"/>
          <w:szCs w:val="24"/>
        </w:rPr>
        <w:t>1.10 В абзаце третьим пункта11.1 слова «без объявления цены» заменить на слова «по минимально допустимой цене».</w:t>
      </w:r>
    </w:p>
    <w:p w14:paraId="2CC35ABE" w14:textId="10ED80F6" w:rsidR="00420607" w:rsidRPr="00B41299" w:rsidRDefault="00403A4B" w:rsidP="00B41299">
      <w:pPr>
        <w:pStyle w:val="a6"/>
        <w:ind w:firstLine="709"/>
        <w:jc w:val="both"/>
        <w:rPr>
          <w:rFonts w:ascii="Arial" w:hAnsi="Arial" w:cs="Arial"/>
          <w:color w:val="292D24"/>
          <w:sz w:val="24"/>
          <w:szCs w:val="24"/>
          <w:lang w:eastAsia="ru-RU"/>
        </w:rPr>
      </w:pPr>
      <w:r w:rsidRPr="00B41299">
        <w:rPr>
          <w:rFonts w:ascii="Arial" w:hAnsi="Arial" w:cs="Arial"/>
          <w:color w:val="292D24"/>
          <w:sz w:val="24"/>
          <w:szCs w:val="24"/>
          <w:lang w:eastAsia="ru-RU"/>
        </w:rPr>
        <w:t>2</w:t>
      </w:r>
      <w:r w:rsidR="00420607" w:rsidRPr="00B41299">
        <w:rPr>
          <w:rFonts w:ascii="Arial" w:hAnsi="Arial" w:cs="Arial"/>
          <w:color w:val="292D24"/>
          <w:sz w:val="24"/>
          <w:szCs w:val="24"/>
          <w:lang w:eastAsia="ru-RU"/>
        </w:rPr>
        <w:t xml:space="preserve">. Разместить в сети «Интернет» на сайте Администрации </w:t>
      </w:r>
      <w:proofErr w:type="spellStart"/>
      <w:r w:rsidR="00751DDE" w:rsidRPr="00B41299">
        <w:rPr>
          <w:rFonts w:ascii="Arial" w:hAnsi="Arial" w:cs="Arial"/>
          <w:color w:val="292D24"/>
          <w:sz w:val="24"/>
          <w:szCs w:val="24"/>
          <w:lang w:eastAsia="ru-RU"/>
        </w:rPr>
        <w:t>Дичнянского</w:t>
      </w:r>
      <w:proofErr w:type="spellEnd"/>
      <w:r w:rsidR="00420607" w:rsidRPr="00B41299">
        <w:rPr>
          <w:rFonts w:ascii="Arial" w:hAnsi="Arial" w:cs="Arial"/>
          <w:color w:val="292D24"/>
          <w:sz w:val="24"/>
          <w:szCs w:val="24"/>
          <w:lang w:eastAsia="ru-RU"/>
        </w:rPr>
        <w:t xml:space="preserve"> сельсовета </w:t>
      </w:r>
      <w:r w:rsidR="00751DDE" w:rsidRPr="00B41299">
        <w:rPr>
          <w:rFonts w:ascii="Arial" w:hAnsi="Arial" w:cs="Arial"/>
          <w:color w:val="292D24"/>
          <w:sz w:val="24"/>
          <w:szCs w:val="24"/>
          <w:lang w:eastAsia="ru-RU"/>
        </w:rPr>
        <w:t>Курчатовского</w:t>
      </w:r>
      <w:r w:rsidR="00420607" w:rsidRPr="00B41299">
        <w:rPr>
          <w:rFonts w:ascii="Arial" w:hAnsi="Arial" w:cs="Arial"/>
          <w:color w:val="292D24"/>
          <w:sz w:val="24"/>
          <w:szCs w:val="24"/>
          <w:lang w:eastAsia="ru-RU"/>
        </w:rPr>
        <w:t xml:space="preserve"> района.</w:t>
      </w:r>
    </w:p>
    <w:p w14:paraId="5D7CE996" w14:textId="7B59AB30" w:rsidR="00420607" w:rsidRPr="00B41299" w:rsidRDefault="00403A4B" w:rsidP="00B41299">
      <w:pPr>
        <w:pStyle w:val="a6"/>
        <w:ind w:firstLine="709"/>
        <w:jc w:val="both"/>
        <w:rPr>
          <w:rFonts w:ascii="Arial" w:hAnsi="Arial" w:cs="Arial"/>
          <w:color w:val="292D24"/>
          <w:sz w:val="24"/>
          <w:szCs w:val="24"/>
          <w:lang w:eastAsia="ru-RU"/>
        </w:rPr>
      </w:pPr>
      <w:r w:rsidRPr="00B41299">
        <w:rPr>
          <w:rFonts w:ascii="Arial" w:hAnsi="Arial" w:cs="Arial"/>
          <w:color w:val="292D24"/>
          <w:sz w:val="24"/>
          <w:szCs w:val="24"/>
          <w:lang w:eastAsia="ru-RU"/>
        </w:rPr>
        <w:t>3</w:t>
      </w:r>
      <w:r w:rsidR="00420607" w:rsidRPr="00B41299">
        <w:rPr>
          <w:rFonts w:ascii="Arial" w:hAnsi="Arial" w:cs="Arial"/>
          <w:color w:val="292D24"/>
          <w:sz w:val="24"/>
          <w:szCs w:val="24"/>
          <w:lang w:eastAsia="ru-RU"/>
        </w:rPr>
        <w:t>. Решение вступает в силу со дня его опубликования.</w:t>
      </w:r>
    </w:p>
    <w:p w14:paraId="648F07BC" w14:textId="77777777" w:rsidR="000E5A04" w:rsidRPr="00B41299" w:rsidRDefault="000E5A04" w:rsidP="00B41299">
      <w:pPr>
        <w:pStyle w:val="a6"/>
        <w:ind w:firstLine="709"/>
        <w:jc w:val="both"/>
        <w:rPr>
          <w:rFonts w:ascii="Arial" w:hAnsi="Arial" w:cs="Arial"/>
          <w:color w:val="292D24"/>
          <w:sz w:val="24"/>
          <w:szCs w:val="24"/>
          <w:lang w:eastAsia="ru-RU"/>
        </w:rPr>
      </w:pPr>
    </w:p>
    <w:p w14:paraId="4036E556" w14:textId="77777777" w:rsidR="00403A4B" w:rsidRPr="00B41299" w:rsidRDefault="00403A4B" w:rsidP="00B41299">
      <w:pPr>
        <w:pStyle w:val="a6"/>
        <w:ind w:firstLine="709"/>
        <w:jc w:val="both"/>
        <w:rPr>
          <w:rFonts w:ascii="Arial" w:hAnsi="Arial" w:cs="Arial"/>
          <w:color w:val="292D24"/>
          <w:sz w:val="24"/>
          <w:szCs w:val="24"/>
          <w:lang w:eastAsia="ru-RU"/>
        </w:rPr>
      </w:pPr>
    </w:p>
    <w:p w14:paraId="7D21867B" w14:textId="77777777" w:rsidR="000E5A04" w:rsidRPr="00B41299" w:rsidRDefault="000E5A04" w:rsidP="00B41299">
      <w:pPr>
        <w:pStyle w:val="a6"/>
        <w:ind w:firstLine="709"/>
        <w:jc w:val="both"/>
        <w:rPr>
          <w:rFonts w:ascii="Arial" w:hAnsi="Arial" w:cs="Arial"/>
          <w:color w:val="292D24"/>
          <w:sz w:val="24"/>
          <w:szCs w:val="24"/>
          <w:lang w:eastAsia="ru-RU"/>
        </w:rPr>
      </w:pPr>
    </w:p>
    <w:p w14:paraId="0D6AD8C4" w14:textId="77777777" w:rsidR="000E5A04" w:rsidRPr="00B41299" w:rsidRDefault="000E5A04" w:rsidP="00B41299">
      <w:pPr>
        <w:pStyle w:val="a6"/>
        <w:rPr>
          <w:rFonts w:ascii="Arial" w:hAnsi="Arial" w:cs="Arial"/>
          <w:sz w:val="24"/>
          <w:szCs w:val="24"/>
        </w:rPr>
      </w:pPr>
      <w:r w:rsidRPr="00B41299">
        <w:rPr>
          <w:rFonts w:ascii="Arial" w:hAnsi="Arial" w:cs="Arial"/>
          <w:sz w:val="24"/>
          <w:szCs w:val="24"/>
        </w:rPr>
        <w:t xml:space="preserve">Председатель Собрания депутатов </w:t>
      </w:r>
    </w:p>
    <w:p w14:paraId="570A7EB0" w14:textId="77777777" w:rsidR="000E5A04" w:rsidRPr="00B41299" w:rsidRDefault="000E5A04" w:rsidP="00B41299">
      <w:pPr>
        <w:pStyle w:val="a6"/>
        <w:rPr>
          <w:rFonts w:ascii="Arial" w:hAnsi="Arial" w:cs="Arial"/>
          <w:sz w:val="24"/>
          <w:szCs w:val="24"/>
        </w:rPr>
      </w:pPr>
      <w:proofErr w:type="spellStart"/>
      <w:r w:rsidRPr="00B41299">
        <w:rPr>
          <w:rFonts w:ascii="Arial" w:hAnsi="Arial" w:cs="Arial"/>
          <w:sz w:val="24"/>
          <w:szCs w:val="24"/>
        </w:rPr>
        <w:t>Дичнянского</w:t>
      </w:r>
      <w:proofErr w:type="spellEnd"/>
      <w:r w:rsidRPr="00B41299">
        <w:rPr>
          <w:rFonts w:ascii="Arial" w:hAnsi="Arial" w:cs="Arial"/>
          <w:sz w:val="24"/>
          <w:szCs w:val="24"/>
        </w:rPr>
        <w:t xml:space="preserve"> сельсовета Курчатовского района                                    Н.Я. Лещева</w:t>
      </w:r>
    </w:p>
    <w:p w14:paraId="48AB1B93" w14:textId="77777777" w:rsidR="000E5A04" w:rsidRPr="00B41299" w:rsidRDefault="000E5A04" w:rsidP="00B41299">
      <w:pPr>
        <w:pStyle w:val="a6"/>
        <w:ind w:firstLine="709"/>
        <w:rPr>
          <w:rFonts w:ascii="Arial" w:hAnsi="Arial" w:cs="Arial"/>
          <w:sz w:val="24"/>
          <w:szCs w:val="24"/>
        </w:rPr>
      </w:pPr>
    </w:p>
    <w:p w14:paraId="674DB6FC" w14:textId="77777777" w:rsidR="000E5A04" w:rsidRPr="00B41299" w:rsidRDefault="000E5A04" w:rsidP="00B41299">
      <w:pPr>
        <w:pStyle w:val="a6"/>
        <w:ind w:firstLine="709"/>
        <w:rPr>
          <w:rFonts w:ascii="Arial" w:hAnsi="Arial" w:cs="Arial"/>
          <w:sz w:val="24"/>
          <w:szCs w:val="24"/>
        </w:rPr>
      </w:pPr>
    </w:p>
    <w:p w14:paraId="2B71C08F" w14:textId="77777777" w:rsidR="000E5A04" w:rsidRPr="00B41299" w:rsidRDefault="000E5A04" w:rsidP="00B41299">
      <w:pPr>
        <w:pStyle w:val="a6"/>
        <w:ind w:firstLine="709"/>
        <w:rPr>
          <w:rFonts w:ascii="Arial" w:hAnsi="Arial" w:cs="Arial"/>
          <w:sz w:val="24"/>
          <w:szCs w:val="24"/>
        </w:rPr>
      </w:pPr>
    </w:p>
    <w:p w14:paraId="45F4EDB7" w14:textId="77777777" w:rsidR="000E5A04" w:rsidRPr="00B41299" w:rsidRDefault="000E5A04" w:rsidP="00B41299">
      <w:pPr>
        <w:pStyle w:val="a6"/>
        <w:rPr>
          <w:rFonts w:ascii="Arial" w:hAnsi="Arial" w:cs="Arial"/>
          <w:sz w:val="24"/>
          <w:szCs w:val="24"/>
        </w:rPr>
      </w:pPr>
      <w:r w:rsidRPr="00B41299">
        <w:rPr>
          <w:rFonts w:ascii="Arial" w:hAnsi="Arial" w:cs="Arial"/>
          <w:sz w:val="24"/>
          <w:szCs w:val="24"/>
        </w:rPr>
        <w:t xml:space="preserve">Главы </w:t>
      </w:r>
      <w:proofErr w:type="spellStart"/>
      <w:r w:rsidRPr="00B41299">
        <w:rPr>
          <w:rFonts w:ascii="Arial" w:hAnsi="Arial" w:cs="Arial"/>
          <w:sz w:val="24"/>
          <w:szCs w:val="24"/>
        </w:rPr>
        <w:t>Дичнянского</w:t>
      </w:r>
      <w:proofErr w:type="spellEnd"/>
      <w:r w:rsidRPr="00B41299">
        <w:rPr>
          <w:rFonts w:ascii="Arial" w:hAnsi="Arial" w:cs="Arial"/>
          <w:sz w:val="24"/>
          <w:szCs w:val="24"/>
        </w:rPr>
        <w:t xml:space="preserve"> сельсовета </w:t>
      </w:r>
    </w:p>
    <w:p w14:paraId="60504F0F" w14:textId="77777777" w:rsidR="000E5A04" w:rsidRPr="00B41299" w:rsidRDefault="000E5A04" w:rsidP="00B41299">
      <w:pPr>
        <w:pStyle w:val="a6"/>
        <w:rPr>
          <w:rFonts w:ascii="Arial" w:hAnsi="Arial" w:cs="Arial"/>
          <w:bCs/>
          <w:sz w:val="24"/>
          <w:szCs w:val="24"/>
          <w:lang w:eastAsia="ru-RU"/>
        </w:rPr>
      </w:pPr>
      <w:r w:rsidRPr="00B41299">
        <w:rPr>
          <w:rFonts w:ascii="Arial" w:hAnsi="Arial" w:cs="Arial"/>
          <w:sz w:val="24"/>
          <w:szCs w:val="24"/>
        </w:rPr>
        <w:t>Курчатовского района                                                                              В.Н. Тарасов</w:t>
      </w:r>
    </w:p>
    <w:sectPr w:rsidR="000E5A04" w:rsidRPr="00B41299" w:rsidSect="00E93BC6">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272">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A5C93"/>
    <w:multiLevelType w:val="multilevel"/>
    <w:tmpl w:val="6D1C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8361C3"/>
    <w:multiLevelType w:val="multilevel"/>
    <w:tmpl w:val="6394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8770171">
    <w:abstractNumId w:val="1"/>
  </w:num>
  <w:num w:numId="2" w16cid:durableId="1932396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607"/>
    <w:rsid w:val="00066FEE"/>
    <w:rsid w:val="000E5A04"/>
    <w:rsid w:val="00152565"/>
    <w:rsid w:val="001D69FC"/>
    <w:rsid w:val="001F0536"/>
    <w:rsid w:val="002F71A8"/>
    <w:rsid w:val="00317554"/>
    <w:rsid w:val="00331B3B"/>
    <w:rsid w:val="003D47EE"/>
    <w:rsid w:val="00403A4B"/>
    <w:rsid w:val="00420607"/>
    <w:rsid w:val="00516EAC"/>
    <w:rsid w:val="00622139"/>
    <w:rsid w:val="006D193F"/>
    <w:rsid w:val="00751DDE"/>
    <w:rsid w:val="008B5A91"/>
    <w:rsid w:val="008C4C1C"/>
    <w:rsid w:val="00947F61"/>
    <w:rsid w:val="00983695"/>
    <w:rsid w:val="009930C5"/>
    <w:rsid w:val="00A629DE"/>
    <w:rsid w:val="00A8021E"/>
    <w:rsid w:val="00B41299"/>
    <w:rsid w:val="00B61932"/>
    <w:rsid w:val="00B6353E"/>
    <w:rsid w:val="00C27E1B"/>
    <w:rsid w:val="00D56B54"/>
    <w:rsid w:val="00DE0439"/>
    <w:rsid w:val="00E93BC6"/>
    <w:rsid w:val="00EC0058"/>
    <w:rsid w:val="00FD3AFD"/>
    <w:rsid w:val="00FE4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5655"/>
  <w15:chartTrackingRefBased/>
  <w15:docId w15:val="{F4C42668-E44E-4C1E-9FE1-1AB2C251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DDE"/>
    <w:pPr>
      <w:suppressAutoHyphens/>
      <w:spacing w:after="200" w:line="276" w:lineRule="auto"/>
    </w:pPr>
    <w:rPr>
      <w:rFonts w:ascii="Calibri" w:eastAsia="SimSun" w:hAnsi="Calibri" w:cs="font1272"/>
      <w:kern w:val="0"/>
      <w:lang w:eastAsia="ar-SA"/>
      <w14:ligatures w14:val="none"/>
    </w:rPr>
  </w:style>
  <w:style w:type="paragraph" w:styleId="2">
    <w:name w:val="heading 2"/>
    <w:basedOn w:val="a"/>
    <w:link w:val="20"/>
    <w:uiPriority w:val="9"/>
    <w:qFormat/>
    <w:rsid w:val="00420607"/>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0607"/>
    <w:rPr>
      <w:rFonts w:ascii="Times New Roman" w:eastAsia="Times New Roman" w:hAnsi="Times New Roman" w:cs="Times New Roman"/>
      <w:b/>
      <w:bCs/>
      <w:kern w:val="0"/>
      <w:sz w:val="36"/>
      <w:szCs w:val="36"/>
      <w:lang w:eastAsia="ru-RU"/>
      <w14:ligatures w14:val="none"/>
    </w:rPr>
  </w:style>
  <w:style w:type="character" w:styleId="a3">
    <w:name w:val="Hyperlink"/>
    <w:basedOn w:val="a0"/>
    <w:uiPriority w:val="99"/>
    <w:semiHidden/>
    <w:unhideWhenUsed/>
    <w:rsid w:val="00420607"/>
    <w:rPr>
      <w:color w:val="0000FF"/>
      <w:u w:val="single"/>
    </w:rPr>
  </w:style>
  <w:style w:type="paragraph" w:styleId="a4">
    <w:name w:val="Normal (Web)"/>
    <w:basedOn w:val="a"/>
    <w:uiPriority w:val="99"/>
    <w:semiHidden/>
    <w:unhideWhenUsed/>
    <w:rsid w:val="00420607"/>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0607"/>
    <w:rPr>
      <w:b/>
      <w:bCs/>
    </w:rPr>
  </w:style>
  <w:style w:type="paragraph" w:styleId="a6">
    <w:name w:val="No Spacing"/>
    <w:uiPriority w:val="1"/>
    <w:qFormat/>
    <w:rsid w:val="00420607"/>
    <w:pPr>
      <w:spacing w:after="0" w:line="240" w:lineRule="auto"/>
    </w:pPr>
  </w:style>
  <w:style w:type="paragraph" w:customStyle="1" w:styleId="21">
    <w:name w:val="Знак2"/>
    <w:basedOn w:val="a"/>
    <w:rsid w:val="00A629DE"/>
    <w:pPr>
      <w:widowControl w:val="0"/>
      <w:suppressAutoHyphens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onsPlusNormal">
    <w:name w:val="ConsPlusNormal"/>
    <w:rsid w:val="00A629DE"/>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78842">
      <w:bodyDiv w:val="1"/>
      <w:marLeft w:val="0"/>
      <w:marRight w:val="0"/>
      <w:marTop w:val="0"/>
      <w:marBottom w:val="0"/>
      <w:divBdr>
        <w:top w:val="none" w:sz="0" w:space="0" w:color="auto"/>
        <w:left w:val="none" w:sz="0" w:space="0" w:color="auto"/>
        <w:bottom w:val="none" w:sz="0" w:space="0" w:color="auto"/>
        <w:right w:val="none" w:sz="0" w:space="0" w:color="auto"/>
      </w:divBdr>
      <w:divsChild>
        <w:div w:id="631322927">
          <w:marLeft w:val="150"/>
          <w:marRight w:val="0"/>
          <w:marTop w:val="0"/>
          <w:marBottom w:val="0"/>
          <w:divBdr>
            <w:top w:val="none" w:sz="0" w:space="0" w:color="auto"/>
            <w:left w:val="none" w:sz="0" w:space="0" w:color="auto"/>
            <w:bottom w:val="none" w:sz="0" w:space="0" w:color="auto"/>
            <w:right w:val="none" w:sz="0" w:space="0" w:color="auto"/>
          </w:divBdr>
        </w:div>
        <w:div w:id="644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0BAC7-1562-458A-AF97-2162BAA4E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2299</Words>
  <Characters>13108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Ивановна</dc:creator>
  <cp:keywords/>
  <dc:description/>
  <cp:lastModifiedBy>Елена Ивановна</cp:lastModifiedBy>
  <cp:revision>3</cp:revision>
  <dcterms:created xsi:type="dcterms:W3CDTF">2025-06-25T10:21:00Z</dcterms:created>
  <dcterms:modified xsi:type="dcterms:W3CDTF">2025-06-25T10:29:00Z</dcterms:modified>
</cp:coreProperties>
</file>